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C61" w:rsidRDefault="00B14C61" w:rsidP="00B14C61">
      <w:pPr>
        <w:widowControl w:val="0"/>
        <w:autoSpaceDE w:val="0"/>
        <w:autoSpaceDN w:val="0"/>
        <w:spacing w:line="276" w:lineRule="auto"/>
        <w:jc w:val="center"/>
        <w:rPr>
          <w:rFonts w:ascii="Arial" w:hAnsi="Arial" w:cs="Arial"/>
          <w:b/>
          <w:color w:val="000000"/>
          <w:sz w:val="28"/>
          <w:szCs w:val="28"/>
        </w:rPr>
      </w:pPr>
      <w:r>
        <w:rPr>
          <w:rFonts w:ascii="Arial" w:hAnsi="Arial" w:cs="Arial"/>
          <w:b/>
          <w:color w:val="000000"/>
          <w:sz w:val="28"/>
          <w:szCs w:val="28"/>
        </w:rPr>
        <w:t xml:space="preserve">Profil Lulusan Program Studi dan Capaian Pembelajaran Program Studi </w:t>
      </w:r>
    </w:p>
    <w:p w:rsidR="00B14C61" w:rsidRPr="00B14C61" w:rsidRDefault="00B14C61" w:rsidP="00B14C61">
      <w:pPr>
        <w:widowControl w:val="0"/>
        <w:autoSpaceDE w:val="0"/>
        <w:autoSpaceDN w:val="0"/>
        <w:spacing w:line="276" w:lineRule="auto"/>
        <w:jc w:val="center"/>
        <w:rPr>
          <w:rFonts w:ascii="Arial" w:hAnsi="Arial" w:cs="Arial"/>
          <w:b/>
          <w:color w:val="000000"/>
          <w:sz w:val="28"/>
          <w:szCs w:val="28"/>
        </w:rPr>
      </w:pPr>
      <w:r>
        <w:rPr>
          <w:rFonts w:ascii="Arial" w:hAnsi="Arial" w:cs="Arial"/>
          <w:b/>
          <w:color w:val="000000"/>
          <w:sz w:val="28"/>
          <w:szCs w:val="28"/>
        </w:rPr>
        <w:t>Bimbingan dan Konseling Islam</w:t>
      </w:r>
    </w:p>
    <w:p w:rsidR="00B14C61" w:rsidRDefault="00B14C61" w:rsidP="00B14C61">
      <w:pPr>
        <w:widowControl w:val="0"/>
        <w:autoSpaceDE w:val="0"/>
        <w:autoSpaceDN w:val="0"/>
        <w:spacing w:line="276" w:lineRule="auto"/>
        <w:ind w:firstLine="720"/>
        <w:jc w:val="both"/>
        <w:rPr>
          <w:rFonts w:ascii="Arial" w:hAnsi="Arial" w:cs="Arial"/>
          <w:color w:val="000000"/>
        </w:rPr>
      </w:pPr>
    </w:p>
    <w:p w:rsidR="00B14C61" w:rsidRPr="00B14C61" w:rsidRDefault="00B14C61" w:rsidP="00B14C61">
      <w:pPr>
        <w:widowControl w:val="0"/>
        <w:autoSpaceDE w:val="0"/>
        <w:autoSpaceDN w:val="0"/>
        <w:spacing w:line="276" w:lineRule="auto"/>
        <w:ind w:firstLine="720"/>
        <w:jc w:val="both"/>
        <w:rPr>
          <w:rFonts w:ascii="Arial" w:hAnsi="Arial" w:cs="Arial"/>
          <w:color w:val="000000"/>
        </w:rPr>
      </w:pPr>
      <w:r w:rsidRPr="00B14C61">
        <w:rPr>
          <w:rFonts w:ascii="Arial" w:hAnsi="Arial" w:cs="Arial"/>
          <w:color w:val="000000"/>
        </w:rPr>
        <w:t>Lulusan Perguruan Tinggi jenjang pendidikan Stra</w:t>
      </w:r>
      <w:r w:rsidR="001306E8">
        <w:rPr>
          <w:rFonts w:ascii="Arial" w:hAnsi="Arial" w:cs="Arial"/>
          <w:color w:val="000000"/>
        </w:rPr>
        <w:t>ta 1 (S1) berdasarkan pada KKNI</w:t>
      </w:r>
      <w:bookmarkStart w:id="0" w:name="_GoBack"/>
      <w:bookmarkEnd w:id="0"/>
      <w:r w:rsidRPr="00B14C61">
        <w:rPr>
          <w:rFonts w:ascii="Arial" w:hAnsi="Arial" w:cs="Arial"/>
          <w:color w:val="000000"/>
        </w:rPr>
        <w:t xml:space="preserve"> haruslah memiliki pribadi dan karakter sebagai berikut:</w:t>
      </w:r>
    </w:p>
    <w:p w:rsidR="00B14C61" w:rsidRPr="007C74F7" w:rsidRDefault="00B14C61" w:rsidP="00B14C61">
      <w:pPr>
        <w:numPr>
          <w:ilvl w:val="2"/>
          <w:numId w:val="43"/>
        </w:numPr>
        <w:spacing w:line="276" w:lineRule="auto"/>
        <w:ind w:left="180"/>
        <w:contextualSpacing/>
        <w:jc w:val="both"/>
        <w:rPr>
          <w:rFonts w:ascii="Arial" w:hAnsi="Arial" w:cs="Arial"/>
          <w:color w:val="000000"/>
          <w:spacing w:val="-6"/>
          <w:w w:val="102"/>
          <w:lang w:val="id-ID"/>
        </w:rPr>
      </w:pPr>
      <w:r w:rsidRPr="007C74F7">
        <w:rPr>
          <w:rFonts w:ascii="Arial" w:hAnsi="Arial" w:cs="Arial"/>
          <w:color w:val="000000"/>
          <w:spacing w:val="-6"/>
          <w:w w:val="102"/>
          <w:lang w:val="id-ID"/>
        </w:rPr>
        <w:t>Bertakwa kepada Tuhan Yang Maha Esa</w:t>
      </w:r>
      <w:r w:rsidRPr="007C74F7">
        <w:rPr>
          <w:rFonts w:ascii="Arial" w:hAnsi="Arial" w:cs="Arial"/>
          <w:color w:val="000000"/>
          <w:spacing w:val="-6"/>
          <w:w w:val="102"/>
        </w:rPr>
        <w:t>;</w:t>
      </w:r>
    </w:p>
    <w:p w:rsidR="00B14C61" w:rsidRPr="007C74F7" w:rsidRDefault="00B14C61" w:rsidP="00B14C61">
      <w:pPr>
        <w:numPr>
          <w:ilvl w:val="2"/>
          <w:numId w:val="43"/>
        </w:numPr>
        <w:spacing w:line="276" w:lineRule="auto"/>
        <w:ind w:left="180"/>
        <w:contextualSpacing/>
        <w:jc w:val="both"/>
        <w:rPr>
          <w:rFonts w:ascii="Arial" w:hAnsi="Arial" w:cs="Arial"/>
          <w:color w:val="000000"/>
          <w:spacing w:val="-6"/>
          <w:w w:val="102"/>
          <w:lang w:val="id-ID"/>
        </w:rPr>
      </w:pPr>
      <w:r w:rsidRPr="007C74F7">
        <w:rPr>
          <w:rFonts w:ascii="Arial" w:hAnsi="Arial" w:cs="Arial"/>
          <w:color w:val="000000"/>
          <w:spacing w:val="-6"/>
          <w:w w:val="102"/>
          <w:lang w:val="id-ID"/>
        </w:rPr>
        <w:t>Memiliki moral, etika dan kepribadian yang baik di dalam menyelesaikan tugasnya</w:t>
      </w:r>
      <w:r w:rsidRPr="007C74F7">
        <w:rPr>
          <w:rFonts w:ascii="Arial" w:hAnsi="Arial" w:cs="Arial"/>
          <w:color w:val="000000"/>
          <w:spacing w:val="-6"/>
          <w:w w:val="102"/>
        </w:rPr>
        <w:t>;</w:t>
      </w:r>
    </w:p>
    <w:p w:rsidR="00B14C61" w:rsidRPr="007C74F7" w:rsidRDefault="00B14C61" w:rsidP="00B14C61">
      <w:pPr>
        <w:numPr>
          <w:ilvl w:val="2"/>
          <w:numId w:val="43"/>
        </w:numPr>
        <w:spacing w:line="276" w:lineRule="auto"/>
        <w:ind w:left="180"/>
        <w:contextualSpacing/>
        <w:jc w:val="both"/>
        <w:rPr>
          <w:rFonts w:ascii="Arial" w:hAnsi="Arial" w:cs="Arial"/>
          <w:color w:val="000000"/>
          <w:spacing w:val="-6"/>
          <w:w w:val="102"/>
          <w:lang w:val="id-ID"/>
        </w:rPr>
      </w:pPr>
      <w:r w:rsidRPr="007C74F7">
        <w:rPr>
          <w:rFonts w:ascii="Arial" w:hAnsi="Arial" w:cs="Arial"/>
          <w:color w:val="000000"/>
          <w:spacing w:val="-6"/>
          <w:w w:val="102"/>
          <w:lang w:val="id-ID"/>
        </w:rPr>
        <w:t>Berperan sebagai warga negara yang bangga dan cinta tanah air serta mendukung perdamaian dunia</w:t>
      </w:r>
      <w:r w:rsidRPr="007C74F7">
        <w:rPr>
          <w:rFonts w:ascii="Arial" w:hAnsi="Arial" w:cs="Arial"/>
          <w:color w:val="000000"/>
          <w:spacing w:val="-6"/>
          <w:w w:val="102"/>
        </w:rPr>
        <w:t>;</w:t>
      </w:r>
    </w:p>
    <w:p w:rsidR="00B14C61" w:rsidRPr="007C74F7" w:rsidRDefault="00B14C61" w:rsidP="00B14C61">
      <w:pPr>
        <w:numPr>
          <w:ilvl w:val="2"/>
          <w:numId w:val="43"/>
        </w:numPr>
        <w:spacing w:line="276" w:lineRule="auto"/>
        <w:ind w:left="180"/>
        <w:contextualSpacing/>
        <w:jc w:val="both"/>
        <w:rPr>
          <w:rFonts w:ascii="Arial" w:hAnsi="Arial" w:cs="Arial"/>
          <w:color w:val="000000"/>
          <w:spacing w:val="-6"/>
          <w:w w:val="102"/>
          <w:lang w:val="id-ID"/>
        </w:rPr>
      </w:pPr>
      <w:r w:rsidRPr="007C74F7">
        <w:rPr>
          <w:rFonts w:ascii="Arial" w:hAnsi="Arial" w:cs="Arial"/>
          <w:color w:val="000000"/>
          <w:spacing w:val="-6"/>
          <w:w w:val="102"/>
          <w:lang w:val="id-ID"/>
        </w:rPr>
        <w:t>Mampu bekerjasama dan memiliki kepekaan sosial dan kepedulian yang tinggi terhadap masyarakat dan lingkungannya</w:t>
      </w:r>
      <w:r w:rsidRPr="007C74F7">
        <w:rPr>
          <w:rFonts w:ascii="Arial" w:hAnsi="Arial" w:cs="Arial"/>
          <w:color w:val="000000"/>
          <w:spacing w:val="-6"/>
          <w:w w:val="102"/>
        </w:rPr>
        <w:t>;</w:t>
      </w:r>
    </w:p>
    <w:p w:rsidR="00B14C61" w:rsidRDefault="00B14C61" w:rsidP="00B14C61">
      <w:pPr>
        <w:numPr>
          <w:ilvl w:val="2"/>
          <w:numId w:val="43"/>
        </w:numPr>
        <w:spacing w:line="276" w:lineRule="auto"/>
        <w:ind w:left="180"/>
        <w:contextualSpacing/>
        <w:jc w:val="both"/>
        <w:rPr>
          <w:rFonts w:ascii="Arial" w:hAnsi="Arial" w:cs="Arial"/>
          <w:color w:val="000000"/>
          <w:spacing w:val="-6"/>
          <w:w w:val="102"/>
          <w:lang w:val="id-ID"/>
        </w:rPr>
      </w:pPr>
      <w:r w:rsidRPr="007C74F7">
        <w:rPr>
          <w:rFonts w:ascii="Arial" w:hAnsi="Arial" w:cs="Arial"/>
          <w:color w:val="000000"/>
          <w:spacing w:val="-6"/>
          <w:w w:val="102"/>
          <w:lang w:val="id-ID"/>
        </w:rPr>
        <w:t>Menghargai keanekaragaman budaya, pandangan, kepercayaan dan agama serta pendapat/temuan original orang lain</w:t>
      </w:r>
      <w:r w:rsidRPr="007C74F7">
        <w:rPr>
          <w:rFonts w:ascii="Arial" w:hAnsi="Arial" w:cs="Arial"/>
          <w:color w:val="000000"/>
          <w:spacing w:val="-6"/>
          <w:w w:val="102"/>
        </w:rPr>
        <w:t>;</w:t>
      </w:r>
    </w:p>
    <w:p w:rsidR="00B14C61" w:rsidRPr="00B14C61" w:rsidRDefault="00B14C61" w:rsidP="00B14C61">
      <w:pPr>
        <w:numPr>
          <w:ilvl w:val="2"/>
          <w:numId w:val="43"/>
        </w:numPr>
        <w:spacing w:line="276" w:lineRule="auto"/>
        <w:ind w:left="180"/>
        <w:contextualSpacing/>
        <w:jc w:val="both"/>
        <w:rPr>
          <w:rFonts w:ascii="Arial" w:hAnsi="Arial" w:cs="Arial"/>
          <w:color w:val="000000"/>
          <w:spacing w:val="-6"/>
          <w:w w:val="102"/>
          <w:lang w:val="id-ID"/>
        </w:rPr>
      </w:pPr>
      <w:r w:rsidRPr="00B14C61">
        <w:rPr>
          <w:rFonts w:ascii="Arial" w:hAnsi="Arial" w:cs="Arial"/>
          <w:color w:val="000000"/>
          <w:spacing w:val="-6"/>
          <w:w w:val="102"/>
          <w:lang w:val="id-ID"/>
        </w:rPr>
        <w:t>Menjunjung tinggi penegakan hukum serta memiliki semangat untuk mendahulukan kepentingan bangsa serta masyarakat luas.</w:t>
      </w:r>
    </w:p>
    <w:p w:rsidR="00B14C61" w:rsidRDefault="00B14C61" w:rsidP="00B14C61">
      <w:pPr>
        <w:ind w:firstLine="851"/>
        <w:jc w:val="both"/>
        <w:rPr>
          <w:rFonts w:ascii="Arial" w:hAnsi="Arial" w:cs="Arial"/>
          <w:color w:val="000000"/>
          <w:spacing w:val="-6"/>
          <w:w w:val="102"/>
        </w:rPr>
      </w:pPr>
    </w:p>
    <w:p w:rsidR="00B14C61" w:rsidRPr="00B14C61" w:rsidRDefault="00B14C61" w:rsidP="00B14C61">
      <w:pPr>
        <w:ind w:firstLine="851"/>
        <w:jc w:val="both"/>
        <w:rPr>
          <w:rFonts w:ascii="Arial" w:hAnsi="Arial" w:cs="Arial"/>
          <w:color w:val="000000"/>
          <w:spacing w:val="-6"/>
          <w:w w:val="102"/>
        </w:rPr>
      </w:pPr>
      <w:r w:rsidRPr="00B14C61">
        <w:rPr>
          <w:rFonts w:ascii="Arial" w:hAnsi="Arial" w:cs="Arial"/>
          <w:color w:val="000000"/>
          <w:spacing w:val="-6"/>
          <w:w w:val="102"/>
        </w:rPr>
        <w:t>Hak dan kewajiban dari lulusan S1 berdasarkan pada KKNI ialah:</w:t>
      </w:r>
    </w:p>
    <w:p w:rsidR="00B14C61" w:rsidRDefault="00B14C61" w:rsidP="00B14C61">
      <w:pPr>
        <w:pStyle w:val="ListParagraph"/>
        <w:numPr>
          <w:ilvl w:val="2"/>
          <w:numId w:val="44"/>
        </w:numPr>
        <w:spacing w:after="0" w:line="276" w:lineRule="auto"/>
        <w:ind w:left="180"/>
        <w:jc w:val="both"/>
        <w:rPr>
          <w:rFonts w:ascii="Arial" w:hAnsi="Arial" w:cs="Arial"/>
          <w:color w:val="000000"/>
          <w:spacing w:val="-6"/>
          <w:w w:val="102"/>
        </w:rPr>
      </w:pPr>
      <w:r>
        <w:rPr>
          <w:rFonts w:ascii="Arial" w:hAnsi="Arial" w:cs="Arial"/>
          <w:color w:val="000000"/>
          <w:spacing w:val="-6"/>
          <w:w w:val="102"/>
        </w:rPr>
        <w:t>Mampu mempublikasikan hasil tugas akhir atau karya/desain/seni/model yang dapat diakses oleh masyarakat akademik</w:t>
      </w:r>
    </w:p>
    <w:p w:rsidR="00B14C61" w:rsidRDefault="00B14C61" w:rsidP="00B14C61">
      <w:pPr>
        <w:pStyle w:val="ListParagraph"/>
        <w:numPr>
          <w:ilvl w:val="2"/>
          <w:numId w:val="44"/>
        </w:numPr>
        <w:spacing w:after="0" w:line="276" w:lineRule="auto"/>
        <w:ind w:left="180"/>
        <w:jc w:val="both"/>
        <w:rPr>
          <w:rFonts w:ascii="Arial" w:hAnsi="Arial" w:cs="Arial"/>
          <w:color w:val="000000"/>
          <w:spacing w:val="-6"/>
          <w:w w:val="102"/>
        </w:rPr>
      </w:pPr>
      <w:r>
        <w:rPr>
          <w:rFonts w:ascii="Arial" w:hAnsi="Arial" w:cs="Arial"/>
          <w:color w:val="000000"/>
          <w:spacing w:val="-6"/>
          <w:w w:val="102"/>
        </w:rPr>
        <w:t>Mampu bertanggung jawab atas pekerjaan di bidang keahliannya secara mandiri dan dapat diberi tanggung jawab atas pencapaian hasil kerja institusi atau organisasi dengan mengutamakan keselamatan dan keamanan kerja</w:t>
      </w:r>
    </w:p>
    <w:p w:rsidR="00B14C61" w:rsidRDefault="00B14C61" w:rsidP="00B14C61">
      <w:pPr>
        <w:pStyle w:val="ListParagraph"/>
        <w:numPr>
          <w:ilvl w:val="2"/>
          <w:numId w:val="44"/>
        </w:numPr>
        <w:spacing w:after="0" w:line="276" w:lineRule="auto"/>
        <w:ind w:left="180"/>
        <w:jc w:val="both"/>
        <w:rPr>
          <w:rFonts w:ascii="Arial" w:hAnsi="Arial" w:cs="Arial"/>
          <w:color w:val="000000"/>
          <w:spacing w:val="-6"/>
          <w:w w:val="102"/>
        </w:rPr>
      </w:pPr>
      <w:r>
        <w:rPr>
          <w:rFonts w:ascii="Arial" w:hAnsi="Arial" w:cs="Arial"/>
          <w:color w:val="000000"/>
          <w:spacing w:val="-6"/>
          <w:w w:val="102"/>
        </w:rPr>
        <w:t>Mampu mengambil keputusan yang tepat dalam melakukan supervise dan evaluasi terhadap pekerjaan yang menjadi tanggung jawabnya</w:t>
      </w:r>
    </w:p>
    <w:p w:rsidR="00B14C61" w:rsidRDefault="00B14C61" w:rsidP="00B14C61">
      <w:pPr>
        <w:pStyle w:val="ListParagraph"/>
        <w:numPr>
          <w:ilvl w:val="2"/>
          <w:numId w:val="44"/>
        </w:numPr>
        <w:spacing w:after="0" w:line="276" w:lineRule="auto"/>
        <w:ind w:left="180"/>
        <w:jc w:val="both"/>
        <w:rPr>
          <w:rFonts w:ascii="Arial" w:hAnsi="Arial" w:cs="Arial"/>
          <w:color w:val="000000"/>
          <w:spacing w:val="-6"/>
          <w:w w:val="102"/>
        </w:rPr>
      </w:pPr>
      <w:r>
        <w:rPr>
          <w:rFonts w:ascii="Arial" w:hAnsi="Arial" w:cs="Arial"/>
          <w:color w:val="000000"/>
          <w:spacing w:val="-6"/>
          <w:w w:val="102"/>
        </w:rPr>
        <w:t>Mampu mengelola pembelajaran diri sendiri</w:t>
      </w:r>
    </w:p>
    <w:p w:rsidR="00B14C61" w:rsidRDefault="00B14C61" w:rsidP="00B14C61">
      <w:pPr>
        <w:pStyle w:val="ListParagraph"/>
        <w:numPr>
          <w:ilvl w:val="2"/>
          <w:numId w:val="44"/>
        </w:numPr>
        <w:spacing w:after="0" w:line="276" w:lineRule="auto"/>
        <w:ind w:left="180"/>
        <w:jc w:val="both"/>
        <w:rPr>
          <w:rFonts w:ascii="Arial" w:hAnsi="Arial" w:cs="Arial"/>
          <w:color w:val="000000"/>
          <w:spacing w:val="-6"/>
          <w:w w:val="102"/>
        </w:rPr>
      </w:pPr>
      <w:r>
        <w:rPr>
          <w:rFonts w:ascii="Arial" w:hAnsi="Arial" w:cs="Arial"/>
          <w:color w:val="000000"/>
          <w:spacing w:val="-6"/>
          <w:w w:val="102"/>
        </w:rPr>
        <w:t>Mampu mengkomunikasikan informasi dan ide melalui berbagai media kepada masyarakat sesuai dengan bisang keahliannya</w:t>
      </w:r>
    </w:p>
    <w:p w:rsidR="00B14C61" w:rsidRPr="00B14C61" w:rsidRDefault="00B14C61" w:rsidP="00B14C61">
      <w:pPr>
        <w:pStyle w:val="ListParagraph"/>
        <w:numPr>
          <w:ilvl w:val="2"/>
          <w:numId w:val="44"/>
        </w:numPr>
        <w:spacing w:after="0" w:line="276" w:lineRule="auto"/>
        <w:ind w:left="180"/>
        <w:jc w:val="both"/>
        <w:rPr>
          <w:rFonts w:ascii="Arial" w:hAnsi="Arial" w:cs="Arial"/>
          <w:color w:val="000000"/>
          <w:spacing w:val="-6"/>
          <w:w w:val="102"/>
        </w:rPr>
      </w:pPr>
      <w:r w:rsidRPr="00B14C61">
        <w:rPr>
          <w:rFonts w:ascii="Arial" w:hAnsi="Arial" w:cs="Arial"/>
          <w:color w:val="000000"/>
          <w:spacing w:val="-6"/>
          <w:w w:val="102"/>
        </w:rPr>
        <w:t>Mampu mengembangkan dan memelihara jaringan kerja dengan baik</w:t>
      </w:r>
    </w:p>
    <w:p w:rsidR="00B14C61" w:rsidRDefault="00B14C61" w:rsidP="00061273">
      <w:pPr>
        <w:jc w:val="center"/>
        <w:rPr>
          <w:rFonts w:ascii="Arial" w:hAnsi="Arial" w:cs="Arial"/>
          <w:b/>
          <w:sz w:val="24"/>
          <w:szCs w:val="24"/>
        </w:rPr>
      </w:pPr>
    </w:p>
    <w:p w:rsidR="00B14C61" w:rsidRDefault="00B14C61" w:rsidP="00061273">
      <w:pPr>
        <w:jc w:val="center"/>
        <w:rPr>
          <w:rFonts w:ascii="Arial" w:hAnsi="Arial" w:cs="Arial"/>
          <w:b/>
          <w:sz w:val="24"/>
          <w:szCs w:val="24"/>
        </w:rPr>
      </w:pPr>
    </w:p>
    <w:p w:rsidR="00B14C61" w:rsidRDefault="00B14C61" w:rsidP="00061273">
      <w:pPr>
        <w:jc w:val="center"/>
        <w:rPr>
          <w:rFonts w:ascii="Arial" w:hAnsi="Arial" w:cs="Arial"/>
          <w:b/>
          <w:sz w:val="24"/>
          <w:szCs w:val="24"/>
        </w:rPr>
      </w:pPr>
    </w:p>
    <w:p w:rsidR="00B14C61" w:rsidRDefault="00B14C61" w:rsidP="00061273">
      <w:pPr>
        <w:jc w:val="center"/>
        <w:rPr>
          <w:rFonts w:ascii="Arial" w:hAnsi="Arial" w:cs="Arial"/>
          <w:b/>
          <w:sz w:val="24"/>
          <w:szCs w:val="24"/>
        </w:rPr>
      </w:pPr>
    </w:p>
    <w:p w:rsidR="00B14C61" w:rsidRDefault="00B14C61" w:rsidP="00061273">
      <w:pPr>
        <w:jc w:val="center"/>
        <w:rPr>
          <w:rFonts w:ascii="Arial" w:hAnsi="Arial" w:cs="Arial"/>
          <w:b/>
          <w:sz w:val="24"/>
          <w:szCs w:val="24"/>
        </w:rPr>
      </w:pPr>
    </w:p>
    <w:p w:rsidR="00B14C61" w:rsidRDefault="00B14C61" w:rsidP="00061273">
      <w:pPr>
        <w:jc w:val="center"/>
        <w:rPr>
          <w:rFonts w:ascii="Arial" w:hAnsi="Arial" w:cs="Arial"/>
          <w:b/>
          <w:sz w:val="24"/>
          <w:szCs w:val="24"/>
        </w:rPr>
      </w:pPr>
    </w:p>
    <w:p w:rsidR="00B14C61" w:rsidRDefault="00B14C61" w:rsidP="00061273">
      <w:pPr>
        <w:jc w:val="center"/>
        <w:rPr>
          <w:rFonts w:ascii="Arial" w:hAnsi="Arial" w:cs="Arial"/>
          <w:b/>
          <w:sz w:val="24"/>
          <w:szCs w:val="24"/>
        </w:rPr>
      </w:pPr>
    </w:p>
    <w:p w:rsidR="00B14C61" w:rsidRDefault="00B14C61" w:rsidP="00061273">
      <w:pPr>
        <w:jc w:val="center"/>
        <w:rPr>
          <w:rFonts w:ascii="Arial" w:hAnsi="Arial" w:cs="Arial"/>
          <w:b/>
          <w:sz w:val="24"/>
          <w:szCs w:val="24"/>
        </w:rPr>
      </w:pPr>
    </w:p>
    <w:p w:rsidR="00061273" w:rsidRPr="00425A8A" w:rsidRDefault="00036A64" w:rsidP="00061273">
      <w:pPr>
        <w:jc w:val="center"/>
        <w:rPr>
          <w:rFonts w:ascii="Arial" w:hAnsi="Arial" w:cs="Arial"/>
          <w:b/>
          <w:sz w:val="28"/>
          <w:szCs w:val="28"/>
        </w:rPr>
      </w:pPr>
      <w:r w:rsidRPr="00F03CE0">
        <w:rPr>
          <w:rFonts w:ascii="Arial" w:hAnsi="Arial" w:cs="Arial"/>
          <w:b/>
          <w:sz w:val="24"/>
          <w:szCs w:val="24"/>
        </w:rPr>
        <w:lastRenderedPageBreak/>
        <w:t xml:space="preserve"> </w:t>
      </w:r>
      <w:r w:rsidR="001B60C3" w:rsidRPr="00425A8A">
        <w:rPr>
          <w:rFonts w:ascii="Arial" w:hAnsi="Arial" w:cs="Arial"/>
          <w:b/>
          <w:sz w:val="28"/>
          <w:szCs w:val="28"/>
        </w:rPr>
        <w:t xml:space="preserve">Profil Lulusan dan Capaian Pembelajaran </w:t>
      </w:r>
    </w:p>
    <w:p w:rsidR="00D51F41" w:rsidRPr="00425A8A" w:rsidRDefault="001B60C3" w:rsidP="00061273">
      <w:pPr>
        <w:jc w:val="center"/>
        <w:rPr>
          <w:rFonts w:ascii="Arial" w:hAnsi="Arial" w:cs="Arial"/>
          <w:sz w:val="24"/>
          <w:szCs w:val="24"/>
        </w:rPr>
      </w:pPr>
      <w:r w:rsidRPr="00425A8A">
        <w:rPr>
          <w:rFonts w:ascii="Arial" w:hAnsi="Arial" w:cs="Arial"/>
          <w:b/>
          <w:sz w:val="24"/>
          <w:szCs w:val="24"/>
        </w:rPr>
        <w:t>Program Studi Bimbingan dan Konseling Islam</w:t>
      </w:r>
    </w:p>
    <w:p w:rsidR="001B60C3" w:rsidRDefault="001B60C3" w:rsidP="00061273">
      <w:pPr>
        <w:jc w:val="center"/>
        <w:rPr>
          <w:rFonts w:ascii="Arial" w:hAnsi="Arial" w:cs="Arial"/>
          <w:sz w:val="24"/>
          <w:szCs w:val="24"/>
        </w:rPr>
      </w:pPr>
    </w:p>
    <w:tbl>
      <w:tblPr>
        <w:tblStyle w:val="TableGrid"/>
        <w:tblW w:w="0" w:type="auto"/>
        <w:tblLook w:val="04A0" w:firstRow="1" w:lastRow="0" w:firstColumn="1" w:lastColumn="0" w:noHBand="0" w:noVBand="1"/>
      </w:tblPr>
      <w:tblGrid>
        <w:gridCol w:w="2405"/>
        <w:gridCol w:w="2126"/>
        <w:gridCol w:w="2552"/>
        <w:gridCol w:w="5867"/>
      </w:tblGrid>
      <w:tr w:rsidR="00F401E3" w:rsidTr="00814030">
        <w:trPr>
          <w:tblHeader/>
        </w:trPr>
        <w:tc>
          <w:tcPr>
            <w:tcW w:w="2405" w:type="dxa"/>
            <w:vMerge w:val="restart"/>
            <w:tcBorders>
              <w:bottom w:val="single" w:sz="4" w:space="0" w:color="auto"/>
            </w:tcBorders>
            <w:shd w:val="clear" w:color="auto" w:fill="BDD6EE" w:themeFill="accent1" w:themeFillTint="66"/>
          </w:tcPr>
          <w:p w:rsidR="00F401E3" w:rsidRPr="00F401E3" w:rsidRDefault="00F401E3" w:rsidP="00061273">
            <w:pPr>
              <w:jc w:val="center"/>
              <w:rPr>
                <w:rFonts w:ascii="Arial" w:hAnsi="Arial" w:cs="Arial"/>
                <w:b/>
                <w:sz w:val="24"/>
                <w:szCs w:val="24"/>
              </w:rPr>
            </w:pPr>
            <w:r w:rsidRPr="00F401E3">
              <w:rPr>
                <w:rFonts w:ascii="Arial" w:hAnsi="Arial" w:cs="Arial"/>
                <w:b/>
                <w:sz w:val="24"/>
                <w:szCs w:val="24"/>
              </w:rPr>
              <w:t>Profil Lulusan</w:t>
            </w:r>
          </w:p>
        </w:tc>
        <w:tc>
          <w:tcPr>
            <w:tcW w:w="10545" w:type="dxa"/>
            <w:gridSpan w:val="3"/>
            <w:shd w:val="clear" w:color="auto" w:fill="BDD6EE" w:themeFill="accent1" w:themeFillTint="66"/>
          </w:tcPr>
          <w:p w:rsidR="00F401E3" w:rsidRPr="00F401E3" w:rsidRDefault="00F401E3" w:rsidP="00061273">
            <w:pPr>
              <w:jc w:val="center"/>
              <w:rPr>
                <w:rFonts w:ascii="Arial" w:hAnsi="Arial" w:cs="Arial"/>
                <w:b/>
                <w:sz w:val="24"/>
                <w:szCs w:val="24"/>
              </w:rPr>
            </w:pPr>
            <w:r w:rsidRPr="00F401E3">
              <w:rPr>
                <w:rFonts w:ascii="Arial" w:hAnsi="Arial" w:cs="Arial"/>
                <w:b/>
                <w:sz w:val="24"/>
                <w:szCs w:val="24"/>
              </w:rPr>
              <w:t>Capaian Pembelajaran</w:t>
            </w:r>
          </w:p>
        </w:tc>
      </w:tr>
      <w:tr w:rsidR="00F401E3" w:rsidTr="00814030">
        <w:trPr>
          <w:trHeight w:val="309"/>
          <w:tblHeader/>
        </w:trPr>
        <w:tc>
          <w:tcPr>
            <w:tcW w:w="2405" w:type="dxa"/>
            <w:vMerge/>
            <w:tcBorders>
              <w:bottom w:val="single" w:sz="4" w:space="0" w:color="auto"/>
            </w:tcBorders>
            <w:shd w:val="clear" w:color="auto" w:fill="BDD6EE" w:themeFill="accent1" w:themeFillTint="66"/>
          </w:tcPr>
          <w:p w:rsidR="00F401E3" w:rsidRPr="00F401E3" w:rsidRDefault="00F401E3" w:rsidP="00061273">
            <w:pPr>
              <w:jc w:val="center"/>
              <w:rPr>
                <w:rFonts w:ascii="Arial" w:hAnsi="Arial" w:cs="Arial"/>
                <w:b/>
                <w:sz w:val="24"/>
                <w:szCs w:val="24"/>
              </w:rPr>
            </w:pPr>
          </w:p>
        </w:tc>
        <w:tc>
          <w:tcPr>
            <w:tcW w:w="2126" w:type="dxa"/>
            <w:shd w:val="clear" w:color="auto" w:fill="BDD6EE" w:themeFill="accent1" w:themeFillTint="66"/>
          </w:tcPr>
          <w:p w:rsidR="00F401E3" w:rsidRPr="00F401E3" w:rsidRDefault="00F401E3" w:rsidP="00061273">
            <w:pPr>
              <w:jc w:val="center"/>
              <w:rPr>
                <w:rFonts w:ascii="Arial" w:hAnsi="Arial" w:cs="Arial"/>
                <w:b/>
                <w:sz w:val="24"/>
                <w:szCs w:val="24"/>
              </w:rPr>
            </w:pPr>
            <w:r w:rsidRPr="00F401E3">
              <w:rPr>
                <w:rFonts w:ascii="Arial" w:hAnsi="Arial" w:cs="Arial"/>
                <w:b/>
                <w:sz w:val="24"/>
                <w:szCs w:val="24"/>
              </w:rPr>
              <w:t>Unsur Kualifikasi Kerja</w:t>
            </w:r>
          </w:p>
        </w:tc>
        <w:tc>
          <w:tcPr>
            <w:tcW w:w="2552" w:type="dxa"/>
            <w:shd w:val="clear" w:color="auto" w:fill="BDD6EE" w:themeFill="accent1" w:themeFillTint="66"/>
          </w:tcPr>
          <w:p w:rsidR="00F401E3" w:rsidRPr="00F401E3" w:rsidRDefault="00F401E3" w:rsidP="00061273">
            <w:pPr>
              <w:jc w:val="center"/>
              <w:rPr>
                <w:rFonts w:ascii="Arial" w:hAnsi="Arial" w:cs="Arial"/>
                <w:b/>
                <w:sz w:val="24"/>
                <w:szCs w:val="24"/>
              </w:rPr>
            </w:pPr>
            <w:r w:rsidRPr="00F401E3">
              <w:rPr>
                <w:rFonts w:ascii="Arial" w:hAnsi="Arial" w:cs="Arial"/>
                <w:b/>
                <w:sz w:val="24"/>
                <w:szCs w:val="24"/>
              </w:rPr>
              <w:t>Deskripsi Generik</w:t>
            </w:r>
          </w:p>
        </w:tc>
        <w:tc>
          <w:tcPr>
            <w:tcW w:w="5867" w:type="dxa"/>
            <w:shd w:val="clear" w:color="auto" w:fill="BDD6EE" w:themeFill="accent1" w:themeFillTint="66"/>
          </w:tcPr>
          <w:p w:rsidR="00F401E3" w:rsidRPr="00F401E3" w:rsidRDefault="00F401E3" w:rsidP="00061273">
            <w:pPr>
              <w:jc w:val="center"/>
              <w:rPr>
                <w:rFonts w:ascii="Arial" w:hAnsi="Arial" w:cs="Arial"/>
                <w:b/>
                <w:sz w:val="24"/>
                <w:szCs w:val="24"/>
              </w:rPr>
            </w:pPr>
            <w:r w:rsidRPr="00F401E3">
              <w:rPr>
                <w:rFonts w:ascii="Arial" w:hAnsi="Arial" w:cs="Arial"/>
                <w:b/>
                <w:sz w:val="24"/>
                <w:szCs w:val="24"/>
              </w:rPr>
              <w:t>Deskripsi Spesifik</w:t>
            </w:r>
          </w:p>
        </w:tc>
      </w:tr>
      <w:tr w:rsidR="00F401E3" w:rsidTr="009E2018">
        <w:tc>
          <w:tcPr>
            <w:tcW w:w="2405" w:type="dxa"/>
            <w:vMerge w:val="restart"/>
            <w:tcBorders>
              <w:top w:val="single" w:sz="4" w:space="0" w:color="auto"/>
            </w:tcBorders>
          </w:tcPr>
          <w:p w:rsidR="00F401E3" w:rsidRPr="005F19A7" w:rsidRDefault="00F401E3" w:rsidP="00F401E3">
            <w:pPr>
              <w:spacing w:line="276" w:lineRule="auto"/>
              <w:jc w:val="both"/>
              <w:rPr>
                <w:rFonts w:ascii="Arial" w:hAnsi="Arial" w:cs="Arial"/>
              </w:rPr>
            </w:pPr>
            <w:r w:rsidRPr="005F19A7">
              <w:rPr>
                <w:rFonts w:ascii="Arial" w:hAnsi="Arial" w:cs="Arial"/>
              </w:rPr>
              <w:t>Konselor:</w:t>
            </w:r>
          </w:p>
          <w:p w:rsidR="00F401E3" w:rsidRDefault="00F401E3" w:rsidP="00F401E3">
            <w:pPr>
              <w:pStyle w:val="ListParagraph"/>
              <w:numPr>
                <w:ilvl w:val="0"/>
                <w:numId w:val="7"/>
              </w:numPr>
              <w:spacing w:line="276" w:lineRule="auto"/>
              <w:ind w:left="360"/>
              <w:jc w:val="both"/>
              <w:rPr>
                <w:rFonts w:ascii="Arial" w:hAnsi="Arial" w:cs="Arial"/>
              </w:rPr>
            </w:pPr>
            <w:r w:rsidRPr="005F19A7">
              <w:rPr>
                <w:rFonts w:ascii="Arial" w:hAnsi="Arial" w:cs="Arial"/>
              </w:rPr>
              <w:t>Konselor keluarga dan masyarakat</w:t>
            </w:r>
          </w:p>
          <w:p w:rsidR="00F401E3" w:rsidRPr="00F401E3" w:rsidRDefault="00F401E3" w:rsidP="00F401E3">
            <w:pPr>
              <w:pStyle w:val="ListParagraph"/>
              <w:numPr>
                <w:ilvl w:val="0"/>
                <w:numId w:val="7"/>
              </w:numPr>
              <w:spacing w:line="276" w:lineRule="auto"/>
              <w:ind w:left="360"/>
              <w:jc w:val="both"/>
              <w:rPr>
                <w:rFonts w:ascii="Arial" w:hAnsi="Arial" w:cs="Arial"/>
              </w:rPr>
            </w:pPr>
            <w:r w:rsidRPr="00F401E3">
              <w:rPr>
                <w:rFonts w:ascii="Arial" w:hAnsi="Arial" w:cs="Arial"/>
              </w:rPr>
              <w:t>Konselor pendidikan anak berkebutuhan khusus</w:t>
            </w:r>
          </w:p>
        </w:tc>
        <w:tc>
          <w:tcPr>
            <w:tcW w:w="2126" w:type="dxa"/>
          </w:tcPr>
          <w:p w:rsidR="00F401E3" w:rsidRPr="007C74F7" w:rsidRDefault="00F401E3" w:rsidP="00F401E3">
            <w:pPr>
              <w:pStyle w:val="ColorfulList-Accent11"/>
              <w:spacing w:line="276" w:lineRule="auto"/>
              <w:ind w:left="0"/>
              <w:jc w:val="left"/>
              <w:rPr>
                <w:rFonts w:ascii="Arial" w:hAnsi="Arial" w:cs="Arial"/>
                <w:color w:val="000000"/>
                <w:spacing w:val="-6"/>
                <w:w w:val="102"/>
                <w:szCs w:val="22"/>
              </w:rPr>
            </w:pPr>
            <w:r w:rsidRPr="007C74F7">
              <w:rPr>
                <w:rFonts w:ascii="Arial" w:hAnsi="Arial" w:cs="Arial"/>
                <w:color w:val="000000"/>
                <w:spacing w:val="-6"/>
                <w:w w:val="102"/>
                <w:szCs w:val="22"/>
              </w:rPr>
              <w:t>Kemampuan Kerja</w:t>
            </w:r>
          </w:p>
        </w:tc>
        <w:tc>
          <w:tcPr>
            <w:tcW w:w="2552" w:type="dxa"/>
          </w:tcPr>
          <w:p w:rsidR="00F401E3" w:rsidRPr="007C74F7" w:rsidRDefault="00F401E3" w:rsidP="00F401E3">
            <w:pPr>
              <w:pStyle w:val="ColorfulList-Accent11"/>
              <w:spacing w:line="276" w:lineRule="auto"/>
              <w:ind w:left="0"/>
              <w:jc w:val="left"/>
              <w:rPr>
                <w:rFonts w:ascii="Arial" w:hAnsi="Arial" w:cs="Arial"/>
                <w:color w:val="000000"/>
                <w:spacing w:val="-6"/>
                <w:w w:val="102"/>
                <w:szCs w:val="22"/>
              </w:rPr>
            </w:pPr>
            <w:r w:rsidRPr="007C74F7">
              <w:rPr>
                <w:rFonts w:ascii="Arial" w:hAnsi="Arial" w:cs="Arial"/>
                <w:color w:val="000000"/>
                <w:spacing w:val="-6"/>
                <w:w w:val="102"/>
                <w:szCs w:val="22"/>
              </w:rPr>
              <w:t>Mampu mengaplikasikan bidang keahliannya dan memanfaatkan ilmu pengetahuan, teknologi, dan atau seni pada bidangnya dalam penyelesaian masalah serta mampu beradaptasi terhadap situasi yang dihadapi.</w:t>
            </w:r>
          </w:p>
          <w:p w:rsidR="00F401E3" w:rsidRPr="007C74F7" w:rsidRDefault="00F401E3" w:rsidP="00F401E3">
            <w:pPr>
              <w:rPr>
                <w:rFonts w:ascii="Arial" w:hAnsi="Arial" w:cs="Arial"/>
                <w:color w:val="000000"/>
                <w:spacing w:val="-6"/>
                <w:w w:val="102"/>
              </w:rPr>
            </w:pPr>
          </w:p>
          <w:p w:rsidR="00F401E3" w:rsidRPr="007C74F7" w:rsidRDefault="00F401E3" w:rsidP="00F401E3">
            <w:pPr>
              <w:tabs>
                <w:tab w:val="left" w:pos="691"/>
              </w:tabs>
              <w:rPr>
                <w:rFonts w:ascii="Arial" w:hAnsi="Arial" w:cs="Arial"/>
                <w:color w:val="000000"/>
              </w:rPr>
            </w:pPr>
          </w:p>
        </w:tc>
        <w:tc>
          <w:tcPr>
            <w:tcW w:w="5867" w:type="dxa"/>
          </w:tcPr>
          <w:p w:rsidR="00F401E3" w:rsidRPr="007C74F7" w:rsidRDefault="00F401E3" w:rsidP="00F401E3">
            <w:pPr>
              <w:numPr>
                <w:ilvl w:val="0"/>
                <w:numId w:val="38"/>
              </w:numPr>
              <w:spacing w:line="276" w:lineRule="auto"/>
              <w:ind w:left="360"/>
              <w:contextualSpacing/>
              <w:rPr>
                <w:rFonts w:ascii="Arial" w:hAnsi="Arial" w:cs="Arial"/>
                <w:color w:val="000000"/>
              </w:rPr>
            </w:pPr>
            <w:r w:rsidRPr="007C74F7">
              <w:rPr>
                <w:rFonts w:ascii="Arial" w:hAnsi="Arial" w:cs="Arial"/>
                <w:color w:val="000000"/>
              </w:rPr>
              <w:t>Mampu memanfaatkan ilmu pengetahuan dan teknologi bidang bimbingan dan konseling Islam untuk mengidentifikasi, menjelaskan, memahami, mensistematisasi, mengklasifikasi dan menganalisis masalah-masalah sosial dan kehidupan beragama yang berkembang dalam masyarakat.</w:t>
            </w:r>
          </w:p>
          <w:p w:rsidR="00F401E3" w:rsidRPr="007C74F7" w:rsidRDefault="00F401E3" w:rsidP="00F401E3">
            <w:pPr>
              <w:numPr>
                <w:ilvl w:val="0"/>
                <w:numId w:val="38"/>
              </w:numPr>
              <w:spacing w:line="276" w:lineRule="auto"/>
              <w:ind w:left="360"/>
              <w:contextualSpacing/>
              <w:rPr>
                <w:rFonts w:ascii="Arial" w:hAnsi="Arial" w:cs="Arial"/>
                <w:color w:val="000000"/>
              </w:rPr>
            </w:pPr>
            <w:r w:rsidRPr="007C74F7">
              <w:rPr>
                <w:rFonts w:ascii="Arial" w:hAnsi="Arial" w:cs="Arial"/>
                <w:color w:val="000000"/>
              </w:rPr>
              <w:t>Mampu mengadaptasikan keilmuan dan teknologi bimbingan dan konseling Islam serta mampu merumuskan alternatif pemecahan masalah sosial keagamaan dan kehidupan beragama dalam masyarakat berdasarkan keilmuan bimbingan dan konseling Islam.</w:t>
            </w:r>
          </w:p>
        </w:tc>
      </w:tr>
      <w:tr w:rsidR="00F401E3" w:rsidTr="002D35B4">
        <w:tc>
          <w:tcPr>
            <w:tcW w:w="2405" w:type="dxa"/>
            <w:vMerge/>
          </w:tcPr>
          <w:p w:rsidR="00F401E3" w:rsidRDefault="00F401E3" w:rsidP="00F401E3">
            <w:pPr>
              <w:jc w:val="center"/>
              <w:rPr>
                <w:rFonts w:ascii="Arial" w:hAnsi="Arial" w:cs="Arial"/>
                <w:sz w:val="24"/>
                <w:szCs w:val="24"/>
              </w:rPr>
            </w:pPr>
          </w:p>
        </w:tc>
        <w:tc>
          <w:tcPr>
            <w:tcW w:w="2126" w:type="dxa"/>
          </w:tcPr>
          <w:p w:rsidR="00F401E3" w:rsidRPr="007C74F7" w:rsidRDefault="00F401E3" w:rsidP="00F401E3">
            <w:pPr>
              <w:rPr>
                <w:rFonts w:ascii="Arial" w:hAnsi="Arial" w:cs="Arial"/>
                <w:color w:val="000000"/>
                <w:spacing w:val="-6"/>
                <w:w w:val="102"/>
              </w:rPr>
            </w:pPr>
            <w:r w:rsidRPr="007C74F7">
              <w:rPr>
                <w:rFonts w:ascii="Arial" w:hAnsi="Arial" w:cs="Arial"/>
                <w:color w:val="000000"/>
                <w:spacing w:val="-6"/>
                <w:w w:val="102"/>
              </w:rPr>
              <w:t>Penguasaan Pengetahuan</w:t>
            </w:r>
          </w:p>
        </w:tc>
        <w:tc>
          <w:tcPr>
            <w:tcW w:w="2552" w:type="dxa"/>
          </w:tcPr>
          <w:p w:rsidR="00F401E3" w:rsidRPr="007C74F7" w:rsidRDefault="00F401E3" w:rsidP="00F401E3">
            <w:pPr>
              <w:rPr>
                <w:rFonts w:ascii="Arial" w:hAnsi="Arial" w:cs="Arial"/>
                <w:color w:val="000000"/>
                <w:spacing w:val="-6"/>
                <w:w w:val="102"/>
              </w:rPr>
            </w:pPr>
            <w:r w:rsidRPr="007C74F7">
              <w:rPr>
                <w:rFonts w:ascii="Arial" w:hAnsi="Arial" w:cs="Arial"/>
                <w:color w:val="000000"/>
                <w:spacing w:val="-6"/>
                <w:w w:val="102"/>
              </w:rPr>
              <w:t>Menguasai konsep teoritis bidang pengetahuan tertentu secara umum dan konsep teoretis bagian khusus dalam bidang pengetahuan tersebut secara mendalam, serta mampu memformulasikan penyelesaian secara prosedural.</w:t>
            </w:r>
          </w:p>
        </w:tc>
        <w:tc>
          <w:tcPr>
            <w:tcW w:w="5867" w:type="dxa"/>
          </w:tcPr>
          <w:p w:rsidR="00F401E3" w:rsidRPr="007C74F7" w:rsidRDefault="00F401E3" w:rsidP="00F401E3">
            <w:pPr>
              <w:numPr>
                <w:ilvl w:val="0"/>
                <w:numId w:val="39"/>
              </w:numPr>
              <w:spacing w:line="276" w:lineRule="auto"/>
              <w:ind w:left="360"/>
              <w:contextualSpacing/>
              <w:rPr>
                <w:rFonts w:ascii="Arial" w:hAnsi="Arial" w:cs="Arial"/>
                <w:color w:val="000000"/>
              </w:rPr>
            </w:pPr>
            <w:r w:rsidRPr="007C74F7">
              <w:rPr>
                <w:rFonts w:ascii="Arial" w:hAnsi="Arial" w:cs="Arial"/>
                <w:color w:val="000000"/>
              </w:rPr>
              <w:t>Menguasai pengetahuan dan konsep-konsep dasar tentang keilmuan bimbingan dan konseling Islam sebagai basis untuk melaksanakan kegiatan pembimbingan dan konseling Islam.</w:t>
            </w:r>
          </w:p>
          <w:p w:rsidR="00F401E3" w:rsidRPr="007C74F7" w:rsidRDefault="00F401E3" w:rsidP="00F401E3">
            <w:pPr>
              <w:numPr>
                <w:ilvl w:val="0"/>
                <w:numId w:val="39"/>
              </w:numPr>
              <w:spacing w:line="276" w:lineRule="auto"/>
              <w:ind w:left="360"/>
              <w:contextualSpacing/>
              <w:rPr>
                <w:rFonts w:ascii="Arial" w:hAnsi="Arial" w:cs="Arial"/>
                <w:color w:val="000000"/>
              </w:rPr>
            </w:pPr>
            <w:r w:rsidRPr="007C74F7">
              <w:rPr>
                <w:rFonts w:ascii="Arial" w:hAnsi="Arial" w:cs="Arial"/>
                <w:color w:val="000000"/>
              </w:rPr>
              <w:t>Mampu mengkontektualisasi dan memverifikasi konsep-konsep bimbingan dan konseling Islam dalam realitas empiris melalui penguasaan dan pemanfaatan media dan teknik bimbingan dan konseling Islam.</w:t>
            </w:r>
          </w:p>
          <w:p w:rsidR="00F401E3" w:rsidRPr="007C74F7" w:rsidRDefault="00F401E3" w:rsidP="00F401E3">
            <w:pPr>
              <w:numPr>
                <w:ilvl w:val="0"/>
                <w:numId w:val="39"/>
              </w:numPr>
              <w:spacing w:line="276" w:lineRule="auto"/>
              <w:ind w:left="360"/>
              <w:contextualSpacing/>
              <w:rPr>
                <w:rFonts w:ascii="Arial" w:hAnsi="Arial" w:cs="Arial"/>
                <w:color w:val="000000"/>
              </w:rPr>
            </w:pPr>
            <w:r w:rsidRPr="007C74F7">
              <w:rPr>
                <w:rFonts w:ascii="Arial" w:hAnsi="Arial" w:cs="Arial"/>
                <w:color w:val="000000"/>
              </w:rPr>
              <w:t xml:space="preserve">Mampu melakukan perbandingan konsep dan praktik bimbingan dan konseling pada khalayak sasaran baik </w:t>
            </w:r>
            <w:r w:rsidRPr="007C74F7">
              <w:rPr>
                <w:rFonts w:ascii="Arial" w:hAnsi="Arial" w:cs="Arial"/>
                <w:color w:val="000000"/>
              </w:rPr>
              <w:lastRenderedPageBreak/>
              <w:t>individu dan atau kelompok-kelompok sosial dan di lembaga mitra dan masyarakat.</w:t>
            </w:r>
          </w:p>
        </w:tc>
      </w:tr>
      <w:tr w:rsidR="00F401E3" w:rsidTr="002D35B4">
        <w:tc>
          <w:tcPr>
            <w:tcW w:w="2405" w:type="dxa"/>
            <w:vMerge/>
          </w:tcPr>
          <w:p w:rsidR="00F401E3" w:rsidRDefault="00F401E3" w:rsidP="00F401E3">
            <w:pPr>
              <w:jc w:val="center"/>
              <w:rPr>
                <w:rFonts w:ascii="Arial" w:hAnsi="Arial" w:cs="Arial"/>
                <w:sz w:val="24"/>
                <w:szCs w:val="24"/>
              </w:rPr>
            </w:pPr>
          </w:p>
        </w:tc>
        <w:tc>
          <w:tcPr>
            <w:tcW w:w="2126" w:type="dxa"/>
          </w:tcPr>
          <w:p w:rsidR="00F401E3" w:rsidRPr="007C74F7" w:rsidRDefault="00F401E3" w:rsidP="00F401E3">
            <w:pPr>
              <w:rPr>
                <w:rFonts w:ascii="Arial" w:hAnsi="Arial" w:cs="Arial"/>
                <w:color w:val="000000"/>
                <w:spacing w:val="-6"/>
                <w:w w:val="102"/>
              </w:rPr>
            </w:pPr>
            <w:r w:rsidRPr="007C74F7">
              <w:rPr>
                <w:rFonts w:ascii="Arial" w:hAnsi="Arial" w:cs="Arial"/>
                <w:color w:val="000000"/>
                <w:spacing w:val="-6"/>
                <w:w w:val="102"/>
              </w:rPr>
              <w:t>Kemampuan Manajerial</w:t>
            </w:r>
          </w:p>
        </w:tc>
        <w:tc>
          <w:tcPr>
            <w:tcW w:w="2552" w:type="dxa"/>
          </w:tcPr>
          <w:p w:rsidR="00F401E3" w:rsidRPr="007C74F7" w:rsidRDefault="00F401E3" w:rsidP="00F401E3">
            <w:pPr>
              <w:rPr>
                <w:rFonts w:ascii="Arial" w:hAnsi="Arial" w:cs="Arial"/>
                <w:color w:val="000000"/>
                <w:spacing w:val="-6"/>
                <w:w w:val="102"/>
              </w:rPr>
            </w:pPr>
            <w:r w:rsidRPr="007C74F7">
              <w:rPr>
                <w:rFonts w:ascii="Arial" w:hAnsi="Arial" w:cs="Arial"/>
                <w:color w:val="000000"/>
                <w:spacing w:val="-6"/>
                <w:w w:val="102"/>
              </w:rPr>
              <w:t>Mampu mengambil keputusan yang tepat berdasarkan analisis informasi dan data dan mampu  memberikan petunjuk dalam memilih berbagai alternatif solusi secara mandiri dan kelompok</w:t>
            </w:r>
          </w:p>
        </w:tc>
        <w:tc>
          <w:tcPr>
            <w:tcW w:w="5867" w:type="dxa"/>
          </w:tcPr>
          <w:p w:rsidR="00F401E3" w:rsidRPr="007C74F7" w:rsidRDefault="00F401E3" w:rsidP="00F401E3">
            <w:pPr>
              <w:numPr>
                <w:ilvl w:val="0"/>
                <w:numId w:val="33"/>
              </w:numPr>
              <w:spacing w:line="276" w:lineRule="auto"/>
              <w:ind w:left="364" w:right="57"/>
              <w:rPr>
                <w:rFonts w:ascii="Arial" w:hAnsi="Arial" w:cs="Arial"/>
                <w:color w:val="000000"/>
              </w:rPr>
            </w:pPr>
            <w:r w:rsidRPr="007C74F7">
              <w:rPr>
                <w:rFonts w:ascii="Arial" w:hAnsi="Arial" w:cs="Arial"/>
                <w:color w:val="000000"/>
              </w:rPr>
              <w:t>Mampu mengambil keputusan-keputusan berbasis  bukti (</w:t>
            </w:r>
            <w:r w:rsidRPr="007C74F7">
              <w:rPr>
                <w:rFonts w:ascii="Arial" w:hAnsi="Arial" w:cs="Arial"/>
                <w:i/>
                <w:color w:val="000000"/>
              </w:rPr>
              <w:t>evidence-based policy</w:t>
            </w:r>
            <w:r w:rsidRPr="007C74F7">
              <w:rPr>
                <w:rFonts w:ascii="Arial" w:hAnsi="Arial" w:cs="Arial"/>
                <w:color w:val="000000"/>
              </w:rPr>
              <w:t>) dan berbasis riset (</w:t>
            </w:r>
            <w:r w:rsidRPr="007C74F7">
              <w:rPr>
                <w:rFonts w:ascii="Arial" w:hAnsi="Arial" w:cs="Arial"/>
                <w:i/>
                <w:color w:val="000000"/>
              </w:rPr>
              <w:t>research-based policy</w:t>
            </w:r>
            <w:r w:rsidRPr="007C74F7">
              <w:rPr>
                <w:rFonts w:ascii="Arial" w:hAnsi="Arial" w:cs="Arial"/>
                <w:color w:val="000000"/>
              </w:rPr>
              <w:t>) dengan memanfaatkan pengetahuan, penguasaan, metodologi, dan kapasitas analisis dalam teori-teori keagamaan (</w:t>
            </w:r>
            <w:r w:rsidRPr="007C74F7">
              <w:rPr>
                <w:rFonts w:ascii="Arial" w:hAnsi="Arial" w:cs="Arial"/>
                <w:i/>
                <w:color w:val="000000"/>
              </w:rPr>
              <w:t>religious studies</w:t>
            </w:r>
            <w:r w:rsidRPr="007C74F7">
              <w:rPr>
                <w:rFonts w:ascii="Arial" w:hAnsi="Arial" w:cs="Arial"/>
                <w:color w:val="000000"/>
              </w:rPr>
              <w:t>) dan pembimbingan dan konseling Islam.</w:t>
            </w:r>
          </w:p>
          <w:p w:rsidR="00F401E3" w:rsidRPr="007C74F7" w:rsidRDefault="00F401E3" w:rsidP="00F401E3">
            <w:pPr>
              <w:numPr>
                <w:ilvl w:val="0"/>
                <w:numId w:val="33"/>
              </w:numPr>
              <w:spacing w:line="276" w:lineRule="auto"/>
              <w:ind w:left="364" w:right="57"/>
              <w:rPr>
                <w:rFonts w:ascii="Arial" w:hAnsi="Arial" w:cs="Arial"/>
                <w:color w:val="000000"/>
              </w:rPr>
            </w:pPr>
            <w:r w:rsidRPr="007C74F7">
              <w:rPr>
                <w:rFonts w:ascii="Arial" w:hAnsi="Arial" w:cs="Arial"/>
                <w:color w:val="000000"/>
              </w:rPr>
              <w:t>Mampu membangun konsensus (</w:t>
            </w:r>
            <w:r w:rsidRPr="007C74F7">
              <w:rPr>
                <w:rFonts w:ascii="Arial" w:hAnsi="Arial" w:cs="Arial"/>
                <w:i/>
                <w:color w:val="000000"/>
              </w:rPr>
              <w:t>consensus building</w:t>
            </w:r>
            <w:r w:rsidRPr="007C74F7">
              <w:rPr>
                <w:rFonts w:ascii="Arial" w:hAnsi="Arial" w:cs="Arial"/>
                <w:color w:val="000000"/>
              </w:rPr>
              <w:t>) dalam proses pembimbingan dan konseling Islam.</w:t>
            </w:r>
          </w:p>
          <w:p w:rsidR="00F401E3" w:rsidRPr="007C74F7" w:rsidRDefault="00F401E3" w:rsidP="00F401E3">
            <w:pPr>
              <w:numPr>
                <w:ilvl w:val="0"/>
                <w:numId w:val="33"/>
              </w:numPr>
              <w:spacing w:line="276" w:lineRule="auto"/>
              <w:ind w:left="364" w:right="57"/>
              <w:rPr>
                <w:rFonts w:ascii="Arial" w:hAnsi="Arial" w:cs="Arial"/>
                <w:color w:val="000000"/>
              </w:rPr>
            </w:pPr>
            <w:r w:rsidRPr="007C74F7">
              <w:rPr>
                <w:rFonts w:ascii="Arial" w:hAnsi="Arial" w:cs="Arial"/>
                <w:color w:val="000000"/>
              </w:rPr>
              <w:t>Mampu mengembangkan jejaring kebijakan (</w:t>
            </w:r>
            <w:r w:rsidRPr="007C74F7">
              <w:rPr>
                <w:rFonts w:ascii="Arial" w:hAnsi="Arial" w:cs="Arial"/>
                <w:i/>
                <w:color w:val="000000"/>
              </w:rPr>
              <w:t>policy networking</w:t>
            </w:r>
            <w:r w:rsidRPr="007C74F7">
              <w:rPr>
                <w:rFonts w:ascii="Arial" w:hAnsi="Arial" w:cs="Arial"/>
                <w:color w:val="000000"/>
              </w:rPr>
              <w:t>) dalam proses pengambilan keputusan untuk kegiatan pembimbingan dan konseling Islam.</w:t>
            </w:r>
          </w:p>
        </w:tc>
      </w:tr>
      <w:tr w:rsidR="00F401E3" w:rsidTr="002D35B4">
        <w:tc>
          <w:tcPr>
            <w:tcW w:w="2405" w:type="dxa"/>
            <w:vMerge/>
          </w:tcPr>
          <w:p w:rsidR="00F401E3" w:rsidRDefault="00F401E3" w:rsidP="00F401E3">
            <w:pPr>
              <w:jc w:val="center"/>
              <w:rPr>
                <w:rFonts w:ascii="Arial" w:hAnsi="Arial" w:cs="Arial"/>
                <w:sz w:val="24"/>
                <w:szCs w:val="24"/>
              </w:rPr>
            </w:pPr>
          </w:p>
        </w:tc>
        <w:tc>
          <w:tcPr>
            <w:tcW w:w="2126" w:type="dxa"/>
          </w:tcPr>
          <w:p w:rsidR="00F401E3" w:rsidRPr="007C74F7" w:rsidRDefault="00F401E3" w:rsidP="00F401E3">
            <w:pPr>
              <w:rPr>
                <w:rFonts w:ascii="Arial" w:hAnsi="Arial" w:cs="Arial"/>
                <w:color w:val="000000"/>
                <w:spacing w:val="-6"/>
                <w:w w:val="102"/>
              </w:rPr>
            </w:pPr>
            <w:r w:rsidRPr="007C74F7">
              <w:rPr>
                <w:rFonts w:ascii="Arial" w:hAnsi="Arial" w:cs="Arial"/>
                <w:color w:val="000000"/>
                <w:spacing w:val="-6"/>
                <w:w w:val="102"/>
              </w:rPr>
              <w:t>Tanggung jawab Manajerial</w:t>
            </w:r>
          </w:p>
        </w:tc>
        <w:tc>
          <w:tcPr>
            <w:tcW w:w="2552" w:type="dxa"/>
          </w:tcPr>
          <w:p w:rsidR="00F401E3" w:rsidRPr="007C74F7" w:rsidRDefault="00F401E3" w:rsidP="00F401E3">
            <w:pPr>
              <w:rPr>
                <w:rFonts w:ascii="Arial" w:hAnsi="Arial" w:cs="Arial"/>
                <w:color w:val="000000"/>
                <w:spacing w:val="-6"/>
                <w:w w:val="102"/>
              </w:rPr>
            </w:pPr>
            <w:r w:rsidRPr="007C74F7">
              <w:rPr>
                <w:rFonts w:ascii="Arial" w:hAnsi="Arial" w:cs="Arial"/>
                <w:color w:val="000000"/>
                <w:spacing w:val="-6"/>
                <w:w w:val="102"/>
              </w:rPr>
              <w:t>Bertanggung jawab pada pekerjaan sendiri dan dapat diberi tanggung jawab atas pencapaian hasil kerja organisasi</w:t>
            </w:r>
          </w:p>
          <w:p w:rsidR="00F401E3" w:rsidRPr="007C74F7" w:rsidRDefault="00F401E3" w:rsidP="00F401E3">
            <w:pPr>
              <w:tabs>
                <w:tab w:val="left" w:pos="691"/>
              </w:tabs>
              <w:rPr>
                <w:rFonts w:ascii="Arial" w:hAnsi="Arial" w:cs="Arial"/>
                <w:color w:val="000000"/>
              </w:rPr>
            </w:pPr>
          </w:p>
        </w:tc>
        <w:tc>
          <w:tcPr>
            <w:tcW w:w="5867" w:type="dxa"/>
          </w:tcPr>
          <w:p w:rsidR="00F401E3" w:rsidRPr="007C74F7" w:rsidRDefault="00F401E3" w:rsidP="00F401E3">
            <w:pPr>
              <w:numPr>
                <w:ilvl w:val="0"/>
                <w:numId w:val="34"/>
              </w:numPr>
              <w:spacing w:line="276" w:lineRule="auto"/>
              <w:ind w:left="364"/>
              <w:contextualSpacing/>
              <w:rPr>
                <w:rFonts w:ascii="Arial" w:hAnsi="Arial" w:cs="Arial"/>
                <w:color w:val="000000"/>
              </w:rPr>
            </w:pPr>
            <w:r w:rsidRPr="007C74F7">
              <w:rPr>
                <w:rFonts w:ascii="Arial" w:hAnsi="Arial" w:cs="Arial"/>
                <w:color w:val="000000"/>
              </w:rPr>
              <w:t>Memiliki kemampuan melakukan pembimbingan dan pendampingan klien berdasarkan dengan keilmuan bimbingan dan konseling Islam.</w:t>
            </w:r>
          </w:p>
          <w:p w:rsidR="00F401E3" w:rsidRPr="007C74F7" w:rsidRDefault="00F401E3" w:rsidP="00F401E3">
            <w:pPr>
              <w:numPr>
                <w:ilvl w:val="0"/>
                <w:numId w:val="34"/>
              </w:numPr>
              <w:spacing w:line="276" w:lineRule="auto"/>
              <w:ind w:left="364"/>
              <w:contextualSpacing/>
              <w:rPr>
                <w:rFonts w:ascii="Arial" w:hAnsi="Arial" w:cs="Arial"/>
                <w:color w:val="000000"/>
              </w:rPr>
            </w:pPr>
            <w:r w:rsidRPr="007C74F7">
              <w:rPr>
                <w:rFonts w:ascii="Arial" w:hAnsi="Arial" w:cs="Arial"/>
                <w:color w:val="000000"/>
              </w:rPr>
              <w:t>Mampu bekerjasama secara konstruktif dan kolaboratif dalam pencapaian hasil kerja organisasi dan menghargai nilai kerjasama dengan orang lain.</w:t>
            </w:r>
          </w:p>
        </w:tc>
      </w:tr>
    </w:tbl>
    <w:p w:rsidR="00A93FE1" w:rsidRDefault="00A93FE1" w:rsidP="00061273">
      <w:pPr>
        <w:jc w:val="center"/>
        <w:rPr>
          <w:rFonts w:ascii="Arial" w:hAnsi="Arial" w:cs="Arial"/>
          <w:sz w:val="24"/>
          <w:szCs w:val="24"/>
        </w:rPr>
      </w:pPr>
    </w:p>
    <w:p w:rsidR="00FF64A2" w:rsidRDefault="00FF64A2" w:rsidP="00061273">
      <w:pPr>
        <w:jc w:val="center"/>
        <w:rPr>
          <w:rFonts w:ascii="Arial" w:hAnsi="Arial" w:cs="Arial"/>
          <w:sz w:val="24"/>
          <w:szCs w:val="24"/>
        </w:rPr>
      </w:pPr>
    </w:p>
    <w:p w:rsidR="002D35B4" w:rsidRDefault="002D35B4" w:rsidP="00061273">
      <w:pPr>
        <w:jc w:val="center"/>
        <w:rPr>
          <w:rFonts w:ascii="Arial" w:hAnsi="Arial" w:cs="Arial"/>
          <w:sz w:val="24"/>
          <w:szCs w:val="24"/>
        </w:rPr>
      </w:pPr>
    </w:p>
    <w:p w:rsidR="002D35B4" w:rsidRDefault="002D35B4" w:rsidP="00061273">
      <w:pPr>
        <w:jc w:val="center"/>
        <w:rPr>
          <w:rFonts w:ascii="Arial" w:hAnsi="Arial" w:cs="Arial"/>
          <w:sz w:val="24"/>
          <w:szCs w:val="24"/>
        </w:rPr>
      </w:pPr>
    </w:p>
    <w:p w:rsidR="002D35B4" w:rsidRDefault="002D35B4" w:rsidP="00061273">
      <w:pPr>
        <w:jc w:val="center"/>
        <w:rPr>
          <w:rFonts w:ascii="Arial" w:hAnsi="Arial" w:cs="Arial"/>
          <w:sz w:val="24"/>
          <w:szCs w:val="24"/>
        </w:rPr>
      </w:pPr>
    </w:p>
    <w:p w:rsidR="002D35B4" w:rsidRDefault="002D35B4" w:rsidP="00061273">
      <w:pPr>
        <w:jc w:val="center"/>
        <w:rPr>
          <w:rFonts w:ascii="Arial" w:hAnsi="Arial" w:cs="Arial"/>
          <w:sz w:val="24"/>
          <w:szCs w:val="24"/>
        </w:rPr>
      </w:pPr>
    </w:p>
    <w:p w:rsidR="002D4ECA" w:rsidRPr="00425A8A" w:rsidRDefault="002D4ECA" w:rsidP="002D4ECA">
      <w:pPr>
        <w:jc w:val="center"/>
        <w:rPr>
          <w:rFonts w:ascii="Arial" w:hAnsi="Arial" w:cs="Arial"/>
          <w:b/>
          <w:sz w:val="28"/>
          <w:szCs w:val="28"/>
        </w:rPr>
      </w:pPr>
      <w:r w:rsidRPr="00425A8A">
        <w:rPr>
          <w:rFonts w:ascii="Arial" w:hAnsi="Arial" w:cs="Arial"/>
          <w:b/>
          <w:sz w:val="28"/>
          <w:szCs w:val="28"/>
        </w:rPr>
        <w:lastRenderedPageBreak/>
        <w:t xml:space="preserve">Profil Lulusan dan Capaian Pembelajaran </w:t>
      </w:r>
    </w:p>
    <w:p w:rsidR="002D4ECA" w:rsidRDefault="002D35B4" w:rsidP="002D4ECA">
      <w:pPr>
        <w:jc w:val="center"/>
        <w:rPr>
          <w:rFonts w:ascii="Arial" w:hAnsi="Arial" w:cs="Arial"/>
          <w:sz w:val="24"/>
          <w:szCs w:val="24"/>
        </w:rPr>
      </w:pPr>
      <w:r>
        <w:rPr>
          <w:rFonts w:ascii="Arial" w:hAnsi="Arial" w:cs="Arial"/>
          <w:b/>
          <w:sz w:val="24"/>
          <w:szCs w:val="24"/>
        </w:rPr>
        <w:t>Asosiasi Prodi dan Ciri Prodi</w:t>
      </w:r>
    </w:p>
    <w:tbl>
      <w:tblPr>
        <w:tblW w:w="1287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7"/>
        <w:gridCol w:w="4394"/>
        <w:gridCol w:w="6096"/>
      </w:tblGrid>
      <w:tr w:rsidR="002D4ECA" w:rsidRPr="005F19A7" w:rsidTr="00814030">
        <w:trPr>
          <w:trHeight w:val="765"/>
          <w:tblHeader/>
        </w:trPr>
        <w:tc>
          <w:tcPr>
            <w:tcW w:w="2387" w:type="dxa"/>
            <w:shd w:val="clear" w:color="auto" w:fill="BDD6EE" w:themeFill="accent1" w:themeFillTint="66"/>
          </w:tcPr>
          <w:p w:rsidR="002D4ECA" w:rsidRPr="005F19A7" w:rsidRDefault="002D4ECA" w:rsidP="005F19A7">
            <w:pPr>
              <w:spacing w:before="240" w:line="276" w:lineRule="auto"/>
              <w:jc w:val="center"/>
              <w:rPr>
                <w:rFonts w:ascii="Arial" w:hAnsi="Arial" w:cs="Arial"/>
                <w:b/>
                <w:color w:val="000000"/>
              </w:rPr>
            </w:pPr>
            <w:r w:rsidRPr="005F19A7">
              <w:rPr>
                <w:rFonts w:ascii="Arial" w:hAnsi="Arial" w:cs="Arial"/>
                <w:b/>
              </w:rPr>
              <w:t>Profil Lulusan</w:t>
            </w:r>
          </w:p>
        </w:tc>
        <w:tc>
          <w:tcPr>
            <w:tcW w:w="4394" w:type="dxa"/>
            <w:shd w:val="clear" w:color="auto" w:fill="BDD6EE" w:themeFill="accent1" w:themeFillTint="66"/>
            <w:noWrap/>
            <w:vAlign w:val="center"/>
            <w:hideMark/>
          </w:tcPr>
          <w:p w:rsidR="002D4ECA" w:rsidRPr="005F19A7" w:rsidRDefault="002D4ECA" w:rsidP="005F19A7">
            <w:pPr>
              <w:spacing w:line="276" w:lineRule="auto"/>
              <w:jc w:val="center"/>
              <w:rPr>
                <w:rFonts w:ascii="Arial" w:hAnsi="Arial" w:cs="Arial"/>
                <w:b/>
                <w:color w:val="0563C1" w:themeColor="hyperlink"/>
                <w:u w:val="single"/>
              </w:rPr>
            </w:pPr>
            <w:r w:rsidRPr="005F19A7">
              <w:rPr>
                <w:rFonts w:ascii="Arial" w:hAnsi="Arial" w:cs="Arial"/>
                <w:b/>
                <w:color w:val="000000"/>
              </w:rPr>
              <w:t>PABKI</w:t>
            </w:r>
          </w:p>
        </w:tc>
        <w:tc>
          <w:tcPr>
            <w:tcW w:w="6096" w:type="dxa"/>
            <w:shd w:val="clear" w:color="auto" w:fill="BDD6EE" w:themeFill="accent1" w:themeFillTint="66"/>
            <w:noWrap/>
            <w:vAlign w:val="center"/>
            <w:hideMark/>
          </w:tcPr>
          <w:p w:rsidR="002D4ECA" w:rsidRPr="005F19A7" w:rsidRDefault="002D4ECA" w:rsidP="005F19A7">
            <w:pPr>
              <w:spacing w:line="276" w:lineRule="auto"/>
              <w:jc w:val="center"/>
              <w:rPr>
                <w:rFonts w:ascii="Arial" w:hAnsi="Arial" w:cs="Arial"/>
                <w:b/>
                <w:color w:val="000000"/>
              </w:rPr>
            </w:pPr>
            <w:r w:rsidRPr="005F19A7">
              <w:rPr>
                <w:rFonts w:ascii="Arial" w:hAnsi="Arial" w:cs="Arial"/>
                <w:b/>
              </w:rPr>
              <w:t>Ciri Prodi IAIN Jember</w:t>
            </w:r>
            <w:hyperlink r:id="rId6" w:history="1"/>
          </w:p>
        </w:tc>
      </w:tr>
      <w:tr w:rsidR="002D4ECA" w:rsidRPr="005F19A7" w:rsidTr="002D35B4">
        <w:trPr>
          <w:trHeight w:val="314"/>
        </w:trPr>
        <w:tc>
          <w:tcPr>
            <w:tcW w:w="2387" w:type="dxa"/>
            <w:vMerge w:val="restart"/>
            <w:shd w:val="clear" w:color="auto" w:fill="auto"/>
          </w:tcPr>
          <w:p w:rsidR="002D4ECA" w:rsidRPr="005F19A7" w:rsidRDefault="002D4ECA" w:rsidP="005F19A7">
            <w:pPr>
              <w:spacing w:line="276" w:lineRule="auto"/>
              <w:jc w:val="both"/>
              <w:rPr>
                <w:rFonts w:ascii="Arial" w:hAnsi="Arial" w:cs="Arial"/>
              </w:rPr>
            </w:pPr>
            <w:r w:rsidRPr="005F19A7">
              <w:rPr>
                <w:rFonts w:ascii="Arial" w:hAnsi="Arial" w:cs="Arial"/>
              </w:rPr>
              <w:t>Konselor:</w:t>
            </w:r>
          </w:p>
          <w:p w:rsidR="002D4ECA" w:rsidRPr="004348DA" w:rsidRDefault="002D4ECA" w:rsidP="004348DA">
            <w:pPr>
              <w:pStyle w:val="ListParagraph"/>
              <w:numPr>
                <w:ilvl w:val="0"/>
                <w:numId w:val="40"/>
              </w:numPr>
              <w:spacing w:line="276" w:lineRule="auto"/>
              <w:ind w:left="436"/>
              <w:jc w:val="both"/>
              <w:rPr>
                <w:rFonts w:ascii="Arial" w:hAnsi="Arial" w:cs="Arial"/>
              </w:rPr>
            </w:pPr>
            <w:r w:rsidRPr="004348DA">
              <w:rPr>
                <w:rFonts w:ascii="Arial" w:hAnsi="Arial" w:cs="Arial"/>
              </w:rPr>
              <w:t>Konselor keluarga dan masyarakat</w:t>
            </w:r>
          </w:p>
          <w:p w:rsidR="002D4ECA" w:rsidRPr="005F19A7" w:rsidRDefault="002D4ECA" w:rsidP="004348DA">
            <w:pPr>
              <w:pStyle w:val="ListParagraph"/>
              <w:numPr>
                <w:ilvl w:val="0"/>
                <w:numId w:val="40"/>
              </w:numPr>
              <w:spacing w:line="276" w:lineRule="auto"/>
              <w:ind w:left="436"/>
              <w:jc w:val="both"/>
              <w:rPr>
                <w:rFonts w:ascii="Arial" w:hAnsi="Arial" w:cs="Arial"/>
                <w:b/>
                <w:color w:val="000000"/>
              </w:rPr>
            </w:pPr>
            <w:r w:rsidRPr="004348DA">
              <w:rPr>
                <w:rFonts w:ascii="Arial" w:hAnsi="Arial" w:cs="Arial"/>
              </w:rPr>
              <w:t>Konselor pendidikan anak berkebutuhan khusus</w:t>
            </w:r>
          </w:p>
        </w:tc>
        <w:tc>
          <w:tcPr>
            <w:tcW w:w="10490" w:type="dxa"/>
            <w:gridSpan w:val="2"/>
            <w:shd w:val="clear" w:color="000000" w:fill="FFFF00"/>
            <w:vAlign w:val="bottom"/>
          </w:tcPr>
          <w:p w:rsidR="002D4ECA" w:rsidRPr="005F19A7" w:rsidRDefault="002D4ECA" w:rsidP="005F19A7">
            <w:pPr>
              <w:spacing w:line="276" w:lineRule="auto"/>
              <w:jc w:val="center"/>
              <w:rPr>
                <w:rFonts w:ascii="Arial" w:hAnsi="Arial" w:cs="Arial"/>
                <w:b/>
                <w:color w:val="000000"/>
              </w:rPr>
            </w:pPr>
            <w:r w:rsidRPr="005F19A7">
              <w:rPr>
                <w:rFonts w:ascii="Arial" w:hAnsi="Arial" w:cs="Arial"/>
                <w:b/>
                <w:color w:val="000000"/>
              </w:rPr>
              <w:t>Sikap dan tata nilai</w:t>
            </w:r>
          </w:p>
        </w:tc>
      </w:tr>
      <w:tr w:rsidR="002D4ECA" w:rsidRPr="005F19A7" w:rsidTr="002D35B4">
        <w:trPr>
          <w:trHeight w:val="780"/>
        </w:trPr>
        <w:tc>
          <w:tcPr>
            <w:tcW w:w="2387" w:type="dxa"/>
            <w:vMerge/>
          </w:tcPr>
          <w:p w:rsidR="002D4ECA" w:rsidRPr="005F19A7" w:rsidRDefault="002D4ECA" w:rsidP="005F19A7">
            <w:pPr>
              <w:pStyle w:val="ListParagraph"/>
              <w:numPr>
                <w:ilvl w:val="0"/>
                <w:numId w:val="7"/>
              </w:numPr>
              <w:spacing w:line="276" w:lineRule="auto"/>
              <w:ind w:left="360"/>
              <w:jc w:val="both"/>
              <w:rPr>
                <w:rFonts w:ascii="Arial" w:hAnsi="Arial" w:cs="Arial"/>
              </w:rPr>
            </w:pPr>
          </w:p>
        </w:tc>
        <w:tc>
          <w:tcPr>
            <w:tcW w:w="4394" w:type="dxa"/>
          </w:tcPr>
          <w:p w:rsidR="002D4ECA" w:rsidRPr="005F19A7" w:rsidRDefault="002D4ECA" w:rsidP="005F19A7">
            <w:pPr>
              <w:tabs>
                <w:tab w:val="left" w:pos="16"/>
              </w:tabs>
              <w:spacing w:line="276" w:lineRule="auto"/>
              <w:rPr>
                <w:rFonts w:ascii="Arial" w:hAnsi="Arial" w:cs="Arial"/>
                <w:color w:val="000000"/>
                <w:spacing w:val="-6"/>
                <w:w w:val="102"/>
              </w:rPr>
            </w:pPr>
            <w:r w:rsidRPr="005F19A7">
              <w:rPr>
                <w:rFonts w:ascii="Arial" w:hAnsi="Arial" w:cs="Arial"/>
                <w:color w:val="000000"/>
                <w:spacing w:val="-6"/>
                <w:w w:val="102"/>
              </w:rPr>
              <w:t>Menjaga etika diri dan sosial (wara’)</w:t>
            </w:r>
          </w:p>
        </w:tc>
        <w:tc>
          <w:tcPr>
            <w:tcW w:w="6096" w:type="dxa"/>
          </w:tcPr>
          <w:p w:rsidR="002D4ECA" w:rsidRPr="005F19A7" w:rsidRDefault="002D4ECA" w:rsidP="005F19A7">
            <w:pPr>
              <w:tabs>
                <w:tab w:val="left" w:pos="16"/>
              </w:tabs>
              <w:spacing w:line="276" w:lineRule="auto"/>
              <w:rPr>
                <w:rFonts w:ascii="Arial" w:hAnsi="Arial" w:cs="Arial"/>
                <w:color w:val="000000"/>
                <w:spacing w:val="-6"/>
                <w:w w:val="102"/>
              </w:rPr>
            </w:pPr>
            <w:r w:rsidRPr="005F19A7">
              <w:rPr>
                <w:rFonts w:ascii="Arial" w:hAnsi="Arial" w:cs="Arial"/>
                <w:color w:val="000000"/>
                <w:spacing w:val="-6"/>
                <w:w w:val="102"/>
              </w:rPr>
              <w:t>Menerima, menghayati, mengolah, menalar dan mengamalkan keseimbangan dzikir dan pikir terhadap nilai-nilai Islam serta nilai-nilai kearifan lokal Indonesia.</w:t>
            </w:r>
          </w:p>
        </w:tc>
      </w:tr>
      <w:tr w:rsidR="002D4ECA" w:rsidRPr="005F19A7" w:rsidTr="00814030">
        <w:trPr>
          <w:trHeight w:val="654"/>
        </w:trPr>
        <w:tc>
          <w:tcPr>
            <w:tcW w:w="2387" w:type="dxa"/>
            <w:vMerge/>
          </w:tcPr>
          <w:p w:rsidR="002D4ECA" w:rsidRPr="005F19A7" w:rsidRDefault="002D4ECA" w:rsidP="005F19A7">
            <w:pPr>
              <w:tabs>
                <w:tab w:val="left" w:pos="16"/>
              </w:tabs>
              <w:spacing w:line="276" w:lineRule="auto"/>
              <w:rPr>
                <w:rFonts w:ascii="Arial" w:hAnsi="Arial" w:cs="Arial"/>
                <w:color w:val="000000"/>
                <w:spacing w:val="-6"/>
                <w:w w:val="102"/>
              </w:rPr>
            </w:pPr>
          </w:p>
        </w:tc>
        <w:tc>
          <w:tcPr>
            <w:tcW w:w="4394" w:type="dxa"/>
          </w:tcPr>
          <w:p w:rsidR="002D4ECA" w:rsidRPr="005F19A7" w:rsidRDefault="002D4ECA" w:rsidP="005F19A7">
            <w:pPr>
              <w:tabs>
                <w:tab w:val="left" w:pos="16"/>
              </w:tabs>
              <w:spacing w:line="276" w:lineRule="auto"/>
              <w:rPr>
                <w:rFonts w:ascii="Arial" w:hAnsi="Arial" w:cs="Arial"/>
                <w:color w:val="000000"/>
                <w:spacing w:val="-6"/>
                <w:w w:val="102"/>
              </w:rPr>
            </w:pPr>
            <w:r w:rsidRPr="005F19A7">
              <w:rPr>
                <w:rFonts w:ascii="Arial" w:hAnsi="Arial" w:cs="Arial"/>
                <w:color w:val="000000"/>
                <w:spacing w:val="-6"/>
                <w:w w:val="102"/>
              </w:rPr>
              <w:t>Ikhlas karena Allah dan menghindari motif pribadi</w:t>
            </w:r>
          </w:p>
        </w:tc>
        <w:tc>
          <w:tcPr>
            <w:tcW w:w="6096" w:type="dxa"/>
          </w:tcPr>
          <w:p w:rsidR="002D4ECA" w:rsidRPr="005F19A7" w:rsidRDefault="002D4ECA" w:rsidP="005F19A7">
            <w:pPr>
              <w:tabs>
                <w:tab w:val="left" w:pos="16"/>
              </w:tabs>
              <w:spacing w:line="276" w:lineRule="auto"/>
              <w:rPr>
                <w:rFonts w:ascii="Arial" w:hAnsi="Arial" w:cs="Arial"/>
                <w:color w:val="000000"/>
                <w:spacing w:val="-6"/>
                <w:w w:val="102"/>
              </w:rPr>
            </w:pPr>
            <w:r w:rsidRPr="005F19A7">
              <w:rPr>
                <w:rFonts w:ascii="Arial" w:hAnsi="Arial" w:cs="Arial"/>
                <w:color w:val="000000"/>
                <w:spacing w:val="-6"/>
                <w:w w:val="102"/>
              </w:rPr>
              <w:t>Jujur,ikhlas, dan amanah dalam menjalankan tugas sebagai mahasiswa dan sebagai konselor.</w:t>
            </w:r>
          </w:p>
        </w:tc>
      </w:tr>
      <w:tr w:rsidR="002D4ECA" w:rsidRPr="005F19A7" w:rsidTr="00814030">
        <w:trPr>
          <w:trHeight w:val="848"/>
        </w:trPr>
        <w:tc>
          <w:tcPr>
            <w:tcW w:w="2387" w:type="dxa"/>
            <w:vMerge/>
          </w:tcPr>
          <w:p w:rsidR="002D4ECA" w:rsidRPr="005F19A7" w:rsidRDefault="002D4ECA" w:rsidP="005F19A7">
            <w:pPr>
              <w:tabs>
                <w:tab w:val="left" w:pos="16"/>
              </w:tabs>
              <w:spacing w:line="276" w:lineRule="auto"/>
              <w:rPr>
                <w:rFonts w:ascii="Arial" w:hAnsi="Arial" w:cs="Arial"/>
                <w:color w:val="000000"/>
                <w:spacing w:val="-6"/>
                <w:w w:val="102"/>
              </w:rPr>
            </w:pPr>
          </w:p>
        </w:tc>
        <w:tc>
          <w:tcPr>
            <w:tcW w:w="4394" w:type="dxa"/>
          </w:tcPr>
          <w:p w:rsidR="002D4ECA" w:rsidRPr="005F19A7" w:rsidRDefault="002D4ECA" w:rsidP="005F19A7">
            <w:pPr>
              <w:tabs>
                <w:tab w:val="left" w:pos="16"/>
              </w:tabs>
              <w:spacing w:line="276" w:lineRule="auto"/>
              <w:rPr>
                <w:rFonts w:ascii="Arial" w:hAnsi="Arial" w:cs="Arial"/>
                <w:color w:val="000000"/>
                <w:spacing w:val="-6"/>
                <w:w w:val="102"/>
              </w:rPr>
            </w:pPr>
            <w:r w:rsidRPr="005F19A7">
              <w:rPr>
                <w:rFonts w:ascii="Arial" w:hAnsi="Arial" w:cs="Arial"/>
                <w:color w:val="000000"/>
                <w:spacing w:val="-6"/>
                <w:w w:val="102"/>
              </w:rPr>
              <w:t>Menunjukkan sikap cinta tanah air sebagai implementasi keilmuan</w:t>
            </w:r>
          </w:p>
        </w:tc>
        <w:tc>
          <w:tcPr>
            <w:tcW w:w="6096" w:type="dxa"/>
          </w:tcPr>
          <w:p w:rsidR="002D4ECA" w:rsidRPr="005F19A7" w:rsidRDefault="002D4ECA" w:rsidP="005F19A7">
            <w:pPr>
              <w:tabs>
                <w:tab w:val="left" w:pos="16"/>
              </w:tabs>
              <w:spacing w:line="276" w:lineRule="auto"/>
              <w:rPr>
                <w:rFonts w:ascii="Arial" w:hAnsi="Arial" w:cs="Arial"/>
                <w:color w:val="000000"/>
                <w:spacing w:val="-6"/>
                <w:w w:val="102"/>
              </w:rPr>
            </w:pPr>
            <w:r w:rsidRPr="005F19A7">
              <w:rPr>
                <w:rFonts w:ascii="Arial" w:hAnsi="Arial" w:cs="Arial"/>
                <w:color w:val="000000"/>
                <w:spacing w:val="-6"/>
                <w:w w:val="102"/>
              </w:rPr>
              <w:t>Menjadi pribadi yang bertanggung jawab dan visioner dalam memajukan bangsa dan negara sesuai dengan nilai-nilai Islam Nusantara.</w:t>
            </w:r>
          </w:p>
        </w:tc>
      </w:tr>
      <w:tr w:rsidR="002D4ECA" w:rsidRPr="005F19A7" w:rsidTr="00814030">
        <w:trPr>
          <w:trHeight w:val="680"/>
        </w:trPr>
        <w:tc>
          <w:tcPr>
            <w:tcW w:w="2387" w:type="dxa"/>
            <w:vMerge/>
          </w:tcPr>
          <w:p w:rsidR="002D4ECA" w:rsidRPr="005F19A7" w:rsidRDefault="002D4ECA" w:rsidP="005F19A7">
            <w:pPr>
              <w:tabs>
                <w:tab w:val="left" w:pos="16"/>
              </w:tabs>
              <w:spacing w:line="276" w:lineRule="auto"/>
              <w:rPr>
                <w:rFonts w:ascii="Arial" w:hAnsi="Arial" w:cs="Arial"/>
                <w:color w:val="000000"/>
                <w:spacing w:val="-6"/>
                <w:w w:val="102"/>
              </w:rPr>
            </w:pPr>
          </w:p>
        </w:tc>
        <w:tc>
          <w:tcPr>
            <w:tcW w:w="4394" w:type="dxa"/>
          </w:tcPr>
          <w:p w:rsidR="002D4ECA" w:rsidRPr="005F19A7" w:rsidRDefault="002D4ECA" w:rsidP="005F19A7">
            <w:pPr>
              <w:tabs>
                <w:tab w:val="left" w:pos="16"/>
              </w:tabs>
              <w:spacing w:line="276" w:lineRule="auto"/>
              <w:rPr>
                <w:rFonts w:ascii="Arial" w:hAnsi="Arial" w:cs="Arial"/>
                <w:color w:val="000000"/>
                <w:spacing w:val="-6"/>
                <w:w w:val="102"/>
              </w:rPr>
            </w:pPr>
            <w:r w:rsidRPr="005F19A7">
              <w:rPr>
                <w:rFonts w:ascii="Arial" w:hAnsi="Arial" w:cs="Arial"/>
                <w:color w:val="000000"/>
                <w:spacing w:val="-6"/>
                <w:w w:val="102"/>
              </w:rPr>
              <w:t>Peduli dan cinta kasih kepada sesame</w:t>
            </w:r>
          </w:p>
        </w:tc>
        <w:tc>
          <w:tcPr>
            <w:tcW w:w="6096" w:type="dxa"/>
          </w:tcPr>
          <w:p w:rsidR="002D4ECA" w:rsidRPr="005F19A7" w:rsidRDefault="002D4ECA" w:rsidP="005F19A7">
            <w:pPr>
              <w:tabs>
                <w:tab w:val="left" w:pos="16"/>
              </w:tabs>
              <w:spacing w:line="276" w:lineRule="auto"/>
              <w:rPr>
                <w:rFonts w:ascii="Arial" w:hAnsi="Arial" w:cs="Arial"/>
                <w:color w:val="000000"/>
                <w:spacing w:val="-6"/>
                <w:w w:val="102"/>
              </w:rPr>
            </w:pPr>
            <w:r w:rsidRPr="005F19A7">
              <w:rPr>
                <w:rFonts w:ascii="Arial" w:hAnsi="Arial" w:cs="Arial"/>
                <w:color w:val="000000"/>
                <w:spacing w:val="-6"/>
                <w:w w:val="102"/>
              </w:rPr>
              <w:t>Memiliki kepekaan dan kepedulian terhadap orang lain tanpa membedakan suku, agama, dan bangsa.</w:t>
            </w:r>
          </w:p>
        </w:tc>
      </w:tr>
      <w:tr w:rsidR="002D4ECA" w:rsidRPr="005F19A7" w:rsidTr="00814030">
        <w:trPr>
          <w:trHeight w:val="828"/>
        </w:trPr>
        <w:tc>
          <w:tcPr>
            <w:tcW w:w="2387" w:type="dxa"/>
            <w:vMerge/>
          </w:tcPr>
          <w:p w:rsidR="002D4ECA" w:rsidRPr="005F19A7" w:rsidRDefault="002D4ECA" w:rsidP="005F19A7">
            <w:pPr>
              <w:tabs>
                <w:tab w:val="left" w:pos="16"/>
              </w:tabs>
              <w:spacing w:line="276" w:lineRule="auto"/>
              <w:rPr>
                <w:rFonts w:ascii="Arial" w:hAnsi="Arial" w:cs="Arial"/>
                <w:color w:val="000000"/>
                <w:spacing w:val="-6"/>
                <w:w w:val="102"/>
              </w:rPr>
            </w:pPr>
          </w:p>
        </w:tc>
        <w:tc>
          <w:tcPr>
            <w:tcW w:w="4394" w:type="dxa"/>
          </w:tcPr>
          <w:p w:rsidR="002D4ECA" w:rsidRPr="005F19A7" w:rsidRDefault="002D4ECA" w:rsidP="005F19A7">
            <w:pPr>
              <w:tabs>
                <w:tab w:val="left" w:pos="16"/>
              </w:tabs>
              <w:spacing w:line="276" w:lineRule="auto"/>
              <w:rPr>
                <w:rFonts w:ascii="Arial" w:hAnsi="Arial" w:cs="Arial"/>
                <w:color w:val="000000"/>
                <w:spacing w:val="-6"/>
                <w:w w:val="102"/>
              </w:rPr>
            </w:pPr>
            <w:r w:rsidRPr="005F19A7">
              <w:rPr>
                <w:rFonts w:ascii="Arial" w:hAnsi="Arial" w:cs="Arial"/>
                <w:color w:val="000000"/>
                <w:spacing w:val="-6"/>
                <w:w w:val="102"/>
              </w:rPr>
              <w:t>Menghargai perbedaan sebagai rahmat bagi alam</w:t>
            </w:r>
          </w:p>
        </w:tc>
        <w:tc>
          <w:tcPr>
            <w:tcW w:w="6096" w:type="dxa"/>
          </w:tcPr>
          <w:p w:rsidR="002D4ECA" w:rsidRPr="005F19A7" w:rsidRDefault="002D4ECA" w:rsidP="005F19A7">
            <w:pPr>
              <w:tabs>
                <w:tab w:val="left" w:pos="16"/>
              </w:tabs>
              <w:spacing w:line="276" w:lineRule="auto"/>
              <w:rPr>
                <w:rFonts w:ascii="Arial" w:hAnsi="Arial" w:cs="Arial"/>
                <w:color w:val="000000"/>
                <w:spacing w:val="-6"/>
                <w:w w:val="102"/>
              </w:rPr>
            </w:pPr>
            <w:r w:rsidRPr="005F19A7">
              <w:rPr>
                <w:rFonts w:ascii="Arial" w:hAnsi="Arial" w:cs="Arial"/>
                <w:color w:val="000000"/>
                <w:spacing w:val="-6"/>
                <w:w w:val="102"/>
              </w:rPr>
              <w:t>Menerima perbedaan sebagai potensi yang bisa dikembangkan dan menghargai karya orang lain untuk kemajuan bersama</w:t>
            </w:r>
          </w:p>
        </w:tc>
      </w:tr>
      <w:tr w:rsidR="002D4ECA" w:rsidRPr="005F19A7" w:rsidTr="002D35B4">
        <w:trPr>
          <w:trHeight w:val="780"/>
        </w:trPr>
        <w:tc>
          <w:tcPr>
            <w:tcW w:w="2387" w:type="dxa"/>
            <w:vMerge/>
          </w:tcPr>
          <w:p w:rsidR="002D4ECA" w:rsidRPr="005F19A7" w:rsidRDefault="002D4ECA" w:rsidP="005F19A7">
            <w:pPr>
              <w:tabs>
                <w:tab w:val="left" w:pos="16"/>
              </w:tabs>
              <w:spacing w:line="276" w:lineRule="auto"/>
              <w:rPr>
                <w:rFonts w:ascii="Arial" w:hAnsi="Arial" w:cs="Arial"/>
                <w:color w:val="000000"/>
                <w:spacing w:val="-6"/>
                <w:w w:val="102"/>
              </w:rPr>
            </w:pPr>
          </w:p>
        </w:tc>
        <w:tc>
          <w:tcPr>
            <w:tcW w:w="4394" w:type="dxa"/>
          </w:tcPr>
          <w:p w:rsidR="002D4ECA" w:rsidRPr="005F19A7" w:rsidRDefault="002D4ECA" w:rsidP="005F19A7">
            <w:pPr>
              <w:tabs>
                <w:tab w:val="left" w:pos="16"/>
              </w:tabs>
              <w:spacing w:line="276" w:lineRule="auto"/>
              <w:rPr>
                <w:rFonts w:ascii="Arial" w:hAnsi="Arial" w:cs="Arial"/>
                <w:color w:val="000000"/>
                <w:spacing w:val="-6"/>
                <w:w w:val="102"/>
              </w:rPr>
            </w:pPr>
            <w:r w:rsidRPr="005F19A7">
              <w:rPr>
                <w:rFonts w:ascii="Arial" w:hAnsi="Arial" w:cs="Arial"/>
                <w:color w:val="000000"/>
                <w:spacing w:val="-6"/>
                <w:w w:val="102"/>
              </w:rPr>
              <w:t>Saling tolong menolong dalam kebaikan dan taqwa, dan tidak saling menolong dalam dosa dan permusuhan</w:t>
            </w:r>
          </w:p>
        </w:tc>
        <w:tc>
          <w:tcPr>
            <w:tcW w:w="6096" w:type="dxa"/>
          </w:tcPr>
          <w:p w:rsidR="002D4ECA" w:rsidRPr="005F19A7" w:rsidRDefault="002D4ECA" w:rsidP="005F19A7">
            <w:pPr>
              <w:tabs>
                <w:tab w:val="left" w:pos="16"/>
              </w:tabs>
              <w:spacing w:line="276" w:lineRule="auto"/>
              <w:rPr>
                <w:rFonts w:ascii="Arial" w:hAnsi="Arial" w:cs="Arial"/>
                <w:color w:val="000000"/>
                <w:spacing w:val="-6"/>
                <w:w w:val="102"/>
              </w:rPr>
            </w:pPr>
            <w:r w:rsidRPr="005F19A7">
              <w:rPr>
                <w:rFonts w:ascii="Arial" w:hAnsi="Arial" w:cs="Arial"/>
                <w:color w:val="000000"/>
                <w:spacing w:val="-6"/>
                <w:w w:val="102"/>
              </w:rPr>
              <w:t>Menjadi pribadi yang mulia dan beruntung dengan saling bekerjasama dan saling mengingatkan dalam kebenaran dan kesabaran</w:t>
            </w:r>
          </w:p>
        </w:tc>
      </w:tr>
      <w:tr w:rsidR="002D4ECA" w:rsidRPr="005F19A7" w:rsidTr="00814030">
        <w:trPr>
          <w:trHeight w:val="612"/>
        </w:trPr>
        <w:tc>
          <w:tcPr>
            <w:tcW w:w="2387" w:type="dxa"/>
            <w:vMerge/>
          </w:tcPr>
          <w:p w:rsidR="002D4ECA" w:rsidRPr="005F19A7" w:rsidRDefault="002D4ECA" w:rsidP="005F19A7">
            <w:pPr>
              <w:tabs>
                <w:tab w:val="left" w:pos="16"/>
              </w:tabs>
              <w:spacing w:line="276" w:lineRule="auto"/>
              <w:rPr>
                <w:rFonts w:ascii="Arial" w:hAnsi="Arial" w:cs="Arial"/>
                <w:color w:val="000000"/>
                <w:spacing w:val="-6"/>
                <w:w w:val="102"/>
              </w:rPr>
            </w:pPr>
          </w:p>
        </w:tc>
        <w:tc>
          <w:tcPr>
            <w:tcW w:w="4394" w:type="dxa"/>
            <w:hideMark/>
          </w:tcPr>
          <w:p w:rsidR="002D4ECA" w:rsidRPr="005F19A7" w:rsidRDefault="002D4ECA" w:rsidP="005F19A7">
            <w:pPr>
              <w:tabs>
                <w:tab w:val="left" w:pos="16"/>
              </w:tabs>
              <w:spacing w:line="276" w:lineRule="auto"/>
              <w:rPr>
                <w:rFonts w:ascii="Arial" w:hAnsi="Arial" w:cs="Arial"/>
                <w:color w:val="000000"/>
                <w:spacing w:val="-6"/>
                <w:w w:val="102"/>
              </w:rPr>
            </w:pPr>
            <w:r w:rsidRPr="005F19A7">
              <w:rPr>
                <w:rFonts w:ascii="Arial" w:hAnsi="Arial" w:cs="Arial"/>
                <w:color w:val="000000"/>
                <w:spacing w:val="-6"/>
                <w:w w:val="102"/>
              </w:rPr>
              <w:t>Taat kepada Allah, Rosulullah dan ulil amri</w:t>
            </w:r>
          </w:p>
        </w:tc>
        <w:tc>
          <w:tcPr>
            <w:tcW w:w="6096" w:type="dxa"/>
          </w:tcPr>
          <w:p w:rsidR="002D4ECA" w:rsidRPr="005F19A7" w:rsidRDefault="002D4ECA" w:rsidP="005F19A7">
            <w:pPr>
              <w:tabs>
                <w:tab w:val="left" w:pos="16"/>
              </w:tabs>
              <w:spacing w:line="276" w:lineRule="auto"/>
              <w:rPr>
                <w:rFonts w:ascii="Arial" w:hAnsi="Arial" w:cs="Arial"/>
                <w:color w:val="000000"/>
                <w:spacing w:val="-6"/>
                <w:w w:val="102"/>
              </w:rPr>
            </w:pPr>
            <w:r w:rsidRPr="005F19A7">
              <w:rPr>
                <w:rFonts w:ascii="Arial" w:hAnsi="Arial" w:cs="Arial"/>
                <w:color w:val="000000"/>
                <w:spacing w:val="-6"/>
                <w:w w:val="102"/>
              </w:rPr>
              <w:t>Mengaplikasikan sikap ketaatan kepada Allah, Rosulullah dan pemerintah dimanapun dan kapanpun berada</w:t>
            </w:r>
          </w:p>
        </w:tc>
      </w:tr>
      <w:tr w:rsidR="002D4ECA" w:rsidRPr="005F19A7" w:rsidTr="002D35B4">
        <w:trPr>
          <w:trHeight w:val="525"/>
        </w:trPr>
        <w:tc>
          <w:tcPr>
            <w:tcW w:w="2387" w:type="dxa"/>
            <w:vMerge/>
          </w:tcPr>
          <w:p w:rsidR="002D4ECA" w:rsidRPr="005F19A7" w:rsidRDefault="002D4ECA" w:rsidP="005F19A7">
            <w:pPr>
              <w:tabs>
                <w:tab w:val="left" w:pos="16"/>
              </w:tabs>
              <w:spacing w:line="276" w:lineRule="auto"/>
              <w:jc w:val="both"/>
              <w:rPr>
                <w:rFonts w:ascii="Arial" w:hAnsi="Arial" w:cs="Arial"/>
                <w:color w:val="000000"/>
                <w:spacing w:val="-6"/>
                <w:w w:val="102"/>
              </w:rPr>
            </w:pPr>
          </w:p>
        </w:tc>
        <w:tc>
          <w:tcPr>
            <w:tcW w:w="4394" w:type="dxa"/>
          </w:tcPr>
          <w:p w:rsidR="002D4ECA" w:rsidRPr="005F19A7" w:rsidRDefault="002D4ECA" w:rsidP="005F19A7">
            <w:pPr>
              <w:tabs>
                <w:tab w:val="left" w:pos="16"/>
              </w:tabs>
              <w:spacing w:line="276" w:lineRule="auto"/>
              <w:jc w:val="both"/>
              <w:rPr>
                <w:rFonts w:ascii="Arial" w:hAnsi="Arial" w:cs="Arial"/>
                <w:color w:val="000000"/>
                <w:spacing w:val="-6"/>
                <w:w w:val="102"/>
              </w:rPr>
            </w:pPr>
            <w:r w:rsidRPr="005F19A7">
              <w:rPr>
                <w:rFonts w:ascii="Arial" w:hAnsi="Arial" w:cs="Arial"/>
                <w:color w:val="000000"/>
                <w:spacing w:val="-6"/>
                <w:w w:val="102"/>
              </w:rPr>
              <w:t>Berakhlakul karimah di dalam kehidupan sehari-hari</w:t>
            </w:r>
          </w:p>
        </w:tc>
        <w:tc>
          <w:tcPr>
            <w:tcW w:w="6096" w:type="dxa"/>
          </w:tcPr>
          <w:p w:rsidR="002D4ECA" w:rsidRPr="005F19A7" w:rsidRDefault="002D4ECA" w:rsidP="005F19A7">
            <w:pPr>
              <w:tabs>
                <w:tab w:val="left" w:pos="16"/>
              </w:tabs>
              <w:spacing w:line="276" w:lineRule="auto"/>
              <w:jc w:val="both"/>
              <w:rPr>
                <w:rFonts w:ascii="Arial" w:hAnsi="Arial" w:cs="Arial"/>
                <w:color w:val="000000"/>
                <w:spacing w:val="-6"/>
                <w:w w:val="102"/>
              </w:rPr>
            </w:pPr>
            <w:r w:rsidRPr="005F19A7">
              <w:rPr>
                <w:rFonts w:ascii="Arial" w:hAnsi="Arial" w:cs="Arial"/>
                <w:color w:val="000000"/>
                <w:spacing w:val="-6"/>
                <w:w w:val="102"/>
              </w:rPr>
              <w:t>Mengedepankan akhlak yang mulia dalam menjalankan tugas dan berinteraksi dalam kehidupan sehari-hari</w:t>
            </w:r>
          </w:p>
        </w:tc>
      </w:tr>
      <w:tr w:rsidR="002D4ECA" w:rsidRPr="005F19A7" w:rsidTr="002D35B4">
        <w:trPr>
          <w:trHeight w:val="780"/>
        </w:trPr>
        <w:tc>
          <w:tcPr>
            <w:tcW w:w="2387" w:type="dxa"/>
            <w:vMerge/>
          </w:tcPr>
          <w:p w:rsidR="002D4ECA" w:rsidRPr="005F19A7" w:rsidRDefault="002D4ECA" w:rsidP="005F19A7">
            <w:pPr>
              <w:tabs>
                <w:tab w:val="left" w:pos="16"/>
              </w:tabs>
              <w:spacing w:line="276" w:lineRule="auto"/>
              <w:jc w:val="both"/>
              <w:rPr>
                <w:rFonts w:ascii="Arial" w:hAnsi="Arial" w:cs="Arial"/>
                <w:color w:val="000000"/>
                <w:spacing w:val="-6"/>
                <w:w w:val="102"/>
              </w:rPr>
            </w:pPr>
          </w:p>
        </w:tc>
        <w:tc>
          <w:tcPr>
            <w:tcW w:w="4394" w:type="dxa"/>
          </w:tcPr>
          <w:p w:rsidR="002D4ECA" w:rsidRPr="005F19A7" w:rsidRDefault="002D4ECA" w:rsidP="005F19A7">
            <w:pPr>
              <w:tabs>
                <w:tab w:val="left" w:pos="16"/>
              </w:tabs>
              <w:spacing w:line="276" w:lineRule="auto"/>
              <w:jc w:val="both"/>
              <w:rPr>
                <w:rFonts w:ascii="Arial" w:hAnsi="Arial" w:cs="Arial"/>
                <w:color w:val="000000"/>
                <w:spacing w:val="-6"/>
                <w:w w:val="102"/>
              </w:rPr>
            </w:pPr>
            <w:r w:rsidRPr="005F19A7">
              <w:rPr>
                <w:rFonts w:ascii="Arial" w:hAnsi="Arial" w:cs="Arial"/>
                <w:color w:val="000000"/>
                <w:spacing w:val="-6"/>
                <w:w w:val="102"/>
              </w:rPr>
              <w:t>Amanah dan bertanggung jawab dalam menerima tugas</w:t>
            </w:r>
          </w:p>
        </w:tc>
        <w:tc>
          <w:tcPr>
            <w:tcW w:w="6096" w:type="dxa"/>
          </w:tcPr>
          <w:p w:rsidR="002D4ECA" w:rsidRPr="005F19A7" w:rsidRDefault="002D4ECA" w:rsidP="005F19A7">
            <w:pPr>
              <w:tabs>
                <w:tab w:val="left" w:pos="16"/>
              </w:tabs>
              <w:spacing w:line="276" w:lineRule="auto"/>
              <w:jc w:val="both"/>
              <w:rPr>
                <w:rFonts w:ascii="Arial" w:hAnsi="Arial" w:cs="Arial"/>
                <w:color w:val="000000"/>
                <w:spacing w:val="-6"/>
                <w:w w:val="102"/>
              </w:rPr>
            </w:pPr>
            <w:r w:rsidRPr="005F19A7">
              <w:rPr>
                <w:rFonts w:ascii="Arial" w:hAnsi="Arial" w:cs="Arial"/>
                <w:color w:val="000000"/>
                <w:spacing w:val="-6"/>
                <w:w w:val="102"/>
              </w:rPr>
              <w:t>Menjalankan tugas secara optimal sesuai hukum agama dan perundang-undangan yang berlaku</w:t>
            </w:r>
          </w:p>
        </w:tc>
      </w:tr>
      <w:tr w:rsidR="002D4ECA" w:rsidRPr="005F19A7" w:rsidTr="002D35B4">
        <w:trPr>
          <w:trHeight w:val="765"/>
        </w:trPr>
        <w:tc>
          <w:tcPr>
            <w:tcW w:w="2387" w:type="dxa"/>
            <w:vMerge/>
          </w:tcPr>
          <w:p w:rsidR="002D4ECA" w:rsidRPr="005F19A7" w:rsidRDefault="002D4ECA" w:rsidP="005F19A7">
            <w:pPr>
              <w:tabs>
                <w:tab w:val="left" w:pos="16"/>
              </w:tabs>
              <w:spacing w:line="276" w:lineRule="auto"/>
              <w:jc w:val="both"/>
              <w:rPr>
                <w:rFonts w:ascii="Arial" w:hAnsi="Arial" w:cs="Arial"/>
                <w:color w:val="000000"/>
                <w:spacing w:val="-6"/>
                <w:w w:val="102"/>
              </w:rPr>
            </w:pPr>
          </w:p>
        </w:tc>
        <w:tc>
          <w:tcPr>
            <w:tcW w:w="4394" w:type="dxa"/>
          </w:tcPr>
          <w:p w:rsidR="002D4ECA" w:rsidRPr="005F19A7" w:rsidRDefault="002D4ECA" w:rsidP="005F19A7">
            <w:pPr>
              <w:tabs>
                <w:tab w:val="left" w:pos="16"/>
              </w:tabs>
              <w:spacing w:line="276" w:lineRule="auto"/>
              <w:jc w:val="both"/>
              <w:rPr>
                <w:rFonts w:ascii="Arial" w:hAnsi="Arial" w:cs="Arial"/>
                <w:color w:val="000000"/>
                <w:spacing w:val="-6"/>
                <w:w w:val="102"/>
              </w:rPr>
            </w:pPr>
            <w:r w:rsidRPr="005F19A7">
              <w:rPr>
                <w:rFonts w:ascii="Arial" w:hAnsi="Arial" w:cs="Arial"/>
                <w:color w:val="000000"/>
                <w:spacing w:val="-6"/>
                <w:w w:val="102"/>
              </w:rPr>
              <w:t>Mempersiapkan diri sebagai generasi penerus (</w:t>
            </w:r>
            <w:r w:rsidRPr="005F19A7">
              <w:rPr>
                <w:rFonts w:ascii="Arial" w:hAnsi="Arial" w:cs="Arial"/>
                <w:i/>
                <w:color w:val="000000"/>
                <w:spacing w:val="-6"/>
                <w:w w:val="102"/>
              </w:rPr>
              <w:t>next generation</w:t>
            </w:r>
            <w:r w:rsidRPr="005F19A7">
              <w:rPr>
                <w:rFonts w:ascii="Arial" w:hAnsi="Arial" w:cs="Arial"/>
                <w:color w:val="000000"/>
                <w:spacing w:val="-6"/>
                <w:w w:val="102"/>
              </w:rPr>
              <w:t>) sesuai dengan nilai-nilai keIslaman dan keIndonesiaan</w:t>
            </w:r>
          </w:p>
        </w:tc>
        <w:tc>
          <w:tcPr>
            <w:tcW w:w="6096" w:type="dxa"/>
          </w:tcPr>
          <w:p w:rsidR="002D4ECA" w:rsidRPr="005F19A7" w:rsidRDefault="002D4ECA" w:rsidP="005F19A7">
            <w:pPr>
              <w:tabs>
                <w:tab w:val="left" w:pos="16"/>
              </w:tabs>
              <w:spacing w:line="276" w:lineRule="auto"/>
              <w:jc w:val="both"/>
              <w:rPr>
                <w:rFonts w:ascii="Arial" w:hAnsi="Arial" w:cs="Arial"/>
                <w:color w:val="000000"/>
                <w:spacing w:val="-6"/>
                <w:w w:val="102"/>
              </w:rPr>
            </w:pPr>
            <w:r w:rsidRPr="005F19A7">
              <w:rPr>
                <w:rFonts w:ascii="Arial" w:hAnsi="Arial" w:cs="Arial"/>
                <w:color w:val="000000"/>
                <w:spacing w:val="-6"/>
                <w:w w:val="102"/>
              </w:rPr>
              <w:t>Membangun kompetensi kepribadian dan profesional sebagai bentuk tanggung jawab generasi penerus di masa yang akan datang</w:t>
            </w:r>
          </w:p>
        </w:tc>
      </w:tr>
      <w:tr w:rsidR="002D4ECA" w:rsidRPr="005F19A7" w:rsidTr="002D35B4">
        <w:trPr>
          <w:trHeight w:val="645"/>
        </w:trPr>
        <w:tc>
          <w:tcPr>
            <w:tcW w:w="2387" w:type="dxa"/>
            <w:vMerge/>
          </w:tcPr>
          <w:p w:rsidR="002D4ECA" w:rsidRPr="005F19A7" w:rsidRDefault="002D4ECA" w:rsidP="005F19A7">
            <w:pPr>
              <w:tabs>
                <w:tab w:val="left" w:pos="16"/>
              </w:tabs>
              <w:spacing w:line="276" w:lineRule="auto"/>
              <w:jc w:val="both"/>
              <w:rPr>
                <w:rFonts w:ascii="Arial" w:hAnsi="Arial" w:cs="Arial"/>
                <w:color w:val="000000"/>
                <w:spacing w:val="-6"/>
                <w:w w:val="102"/>
              </w:rPr>
            </w:pPr>
          </w:p>
        </w:tc>
        <w:tc>
          <w:tcPr>
            <w:tcW w:w="4394" w:type="dxa"/>
          </w:tcPr>
          <w:p w:rsidR="002D4ECA" w:rsidRPr="005F19A7" w:rsidRDefault="002D4ECA" w:rsidP="005F19A7">
            <w:pPr>
              <w:tabs>
                <w:tab w:val="left" w:pos="16"/>
              </w:tabs>
              <w:spacing w:line="276" w:lineRule="auto"/>
              <w:jc w:val="both"/>
              <w:rPr>
                <w:rFonts w:ascii="Arial" w:hAnsi="Arial" w:cs="Arial"/>
                <w:color w:val="000000"/>
                <w:spacing w:val="-6"/>
                <w:w w:val="102"/>
              </w:rPr>
            </w:pPr>
            <w:r w:rsidRPr="005F19A7">
              <w:rPr>
                <w:rFonts w:ascii="Arial" w:hAnsi="Arial" w:cs="Arial"/>
                <w:color w:val="000000"/>
                <w:spacing w:val="-6"/>
                <w:w w:val="102"/>
              </w:rPr>
              <w:t>Jujur, amanah, dan senantiasa menyerukan amar ma’ruf nahi munkar</w:t>
            </w:r>
          </w:p>
        </w:tc>
        <w:tc>
          <w:tcPr>
            <w:tcW w:w="6096" w:type="dxa"/>
          </w:tcPr>
          <w:p w:rsidR="002D4ECA" w:rsidRPr="005F19A7" w:rsidRDefault="002D4ECA" w:rsidP="005F19A7">
            <w:pPr>
              <w:tabs>
                <w:tab w:val="left" w:pos="16"/>
              </w:tabs>
              <w:spacing w:line="276" w:lineRule="auto"/>
              <w:jc w:val="both"/>
              <w:rPr>
                <w:rFonts w:ascii="Arial" w:hAnsi="Arial" w:cs="Arial"/>
                <w:color w:val="000000"/>
                <w:spacing w:val="-6"/>
                <w:w w:val="102"/>
              </w:rPr>
            </w:pPr>
            <w:r w:rsidRPr="005F19A7">
              <w:rPr>
                <w:rFonts w:ascii="Arial" w:hAnsi="Arial" w:cs="Arial"/>
                <w:color w:val="000000"/>
                <w:spacing w:val="-6"/>
                <w:w w:val="102"/>
              </w:rPr>
              <w:t>Mengimplementasikan nilai-nilai kejujuran, dapat dipercaya, dan senantiasa mengarahkan diri sendiri dan orang lain dalam kebaikan</w:t>
            </w:r>
          </w:p>
        </w:tc>
      </w:tr>
      <w:tr w:rsidR="002D4ECA" w:rsidRPr="005F19A7" w:rsidTr="002D35B4">
        <w:trPr>
          <w:trHeight w:val="645"/>
        </w:trPr>
        <w:tc>
          <w:tcPr>
            <w:tcW w:w="2387" w:type="dxa"/>
            <w:vMerge/>
          </w:tcPr>
          <w:p w:rsidR="002D4ECA" w:rsidRPr="005F19A7" w:rsidRDefault="002D4ECA" w:rsidP="005F19A7">
            <w:pPr>
              <w:tabs>
                <w:tab w:val="left" w:pos="16"/>
              </w:tabs>
              <w:spacing w:line="276" w:lineRule="auto"/>
              <w:jc w:val="both"/>
              <w:rPr>
                <w:rFonts w:ascii="Arial" w:hAnsi="Arial" w:cs="Arial"/>
                <w:color w:val="000000"/>
                <w:spacing w:val="-6"/>
                <w:w w:val="102"/>
              </w:rPr>
            </w:pPr>
          </w:p>
        </w:tc>
        <w:tc>
          <w:tcPr>
            <w:tcW w:w="4394" w:type="dxa"/>
          </w:tcPr>
          <w:p w:rsidR="002D4ECA" w:rsidRPr="005F19A7" w:rsidRDefault="002D4ECA" w:rsidP="005F19A7">
            <w:pPr>
              <w:tabs>
                <w:tab w:val="left" w:pos="16"/>
              </w:tabs>
              <w:spacing w:line="276" w:lineRule="auto"/>
              <w:jc w:val="both"/>
              <w:rPr>
                <w:rFonts w:ascii="Arial" w:hAnsi="Arial" w:cs="Arial"/>
                <w:color w:val="000000"/>
                <w:spacing w:val="-6"/>
                <w:w w:val="102"/>
              </w:rPr>
            </w:pPr>
            <w:r w:rsidRPr="005F19A7">
              <w:rPr>
                <w:rFonts w:ascii="Arial" w:hAnsi="Arial" w:cs="Arial"/>
                <w:color w:val="000000"/>
                <w:spacing w:val="-6"/>
                <w:w w:val="102"/>
              </w:rPr>
              <w:t>Teladan yang baik bagi masyarakat</w:t>
            </w:r>
          </w:p>
        </w:tc>
        <w:tc>
          <w:tcPr>
            <w:tcW w:w="6096" w:type="dxa"/>
          </w:tcPr>
          <w:p w:rsidR="002D4ECA" w:rsidRPr="005F19A7" w:rsidRDefault="002D4ECA" w:rsidP="005F19A7">
            <w:pPr>
              <w:tabs>
                <w:tab w:val="left" w:pos="16"/>
              </w:tabs>
              <w:spacing w:line="276" w:lineRule="auto"/>
              <w:jc w:val="both"/>
              <w:rPr>
                <w:rFonts w:ascii="Arial" w:hAnsi="Arial" w:cs="Arial"/>
                <w:color w:val="000000"/>
                <w:spacing w:val="-6"/>
                <w:w w:val="102"/>
              </w:rPr>
            </w:pPr>
            <w:r w:rsidRPr="005F19A7">
              <w:rPr>
                <w:rFonts w:ascii="Arial" w:hAnsi="Arial" w:cs="Arial"/>
                <w:color w:val="000000"/>
                <w:spacing w:val="-6"/>
                <w:w w:val="102"/>
              </w:rPr>
              <w:t>Mengimplementasikan nilai-nilai akhlaq tasawuf dalam kehidupan yang dinamis dan komplek</w:t>
            </w:r>
          </w:p>
        </w:tc>
      </w:tr>
      <w:tr w:rsidR="002D4ECA" w:rsidRPr="005F19A7" w:rsidTr="002D35B4">
        <w:trPr>
          <w:trHeight w:val="345"/>
        </w:trPr>
        <w:tc>
          <w:tcPr>
            <w:tcW w:w="2387" w:type="dxa"/>
            <w:vMerge/>
          </w:tcPr>
          <w:p w:rsidR="002D4ECA" w:rsidRPr="005F19A7" w:rsidRDefault="002D4ECA" w:rsidP="005F19A7">
            <w:pPr>
              <w:tabs>
                <w:tab w:val="left" w:pos="16"/>
              </w:tabs>
              <w:spacing w:line="276" w:lineRule="auto"/>
              <w:jc w:val="both"/>
              <w:rPr>
                <w:rFonts w:ascii="Arial" w:hAnsi="Arial" w:cs="Arial"/>
                <w:color w:val="000000"/>
                <w:spacing w:val="-6"/>
                <w:w w:val="102"/>
              </w:rPr>
            </w:pPr>
          </w:p>
        </w:tc>
        <w:tc>
          <w:tcPr>
            <w:tcW w:w="4394" w:type="dxa"/>
          </w:tcPr>
          <w:p w:rsidR="002D4ECA" w:rsidRPr="005F19A7" w:rsidRDefault="002D4ECA" w:rsidP="005F19A7">
            <w:pPr>
              <w:tabs>
                <w:tab w:val="left" w:pos="16"/>
              </w:tabs>
              <w:spacing w:line="276" w:lineRule="auto"/>
              <w:jc w:val="both"/>
              <w:rPr>
                <w:rFonts w:ascii="Arial" w:hAnsi="Arial" w:cs="Arial"/>
                <w:color w:val="000000"/>
                <w:spacing w:val="-6"/>
                <w:w w:val="102"/>
              </w:rPr>
            </w:pPr>
            <w:r w:rsidRPr="005F19A7">
              <w:rPr>
                <w:rFonts w:ascii="Arial" w:hAnsi="Arial" w:cs="Arial"/>
                <w:color w:val="000000"/>
                <w:spacing w:val="-6"/>
                <w:w w:val="102"/>
              </w:rPr>
              <w:t>Bertanggung jawab dan tidak ragu dalam menjalankan tugas</w:t>
            </w:r>
          </w:p>
        </w:tc>
        <w:tc>
          <w:tcPr>
            <w:tcW w:w="6096" w:type="dxa"/>
          </w:tcPr>
          <w:p w:rsidR="002D4ECA" w:rsidRPr="005F19A7" w:rsidRDefault="002D4ECA" w:rsidP="005F19A7">
            <w:pPr>
              <w:tabs>
                <w:tab w:val="left" w:pos="16"/>
              </w:tabs>
              <w:spacing w:line="276" w:lineRule="auto"/>
              <w:jc w:val="both"/>
              <w:rPr>
                <w:rFonts w:ascii="Arial" w:hAnsi="Arial" w:cs="Arial"/>
                <w:color w:val="000000"/>
                <w:spacing w:val="-6"/>
                <w:w w:val="102"/>
              </w:rPr>
            </w:pPr>
            <w:r w:rsidRPr="005F19A7">
              <w:rPr>
                <w:rFonts w:ascii="Arial" w:hAnsi="Arial" w:cs="Arial"/>
                <w:color w:val="000000"/>
                <w:spacing w:val="-6"/>
                <w:w w:val="102"/>
              </w:rPr>
              <w:t>Membangun konsep diri yang positif dengan didasari nilai-nilai keIslaman dan keIndonesiaan sesuai dengan kondisi masyarakat</w:t>
            </w:r>
          </w:p>
        </w:tc>
      </w:tr>
      <w:tr w:rsidR="002D4ECA" w:rsidRPr="005F19A7" w:rsidTr="002D35B4">
        <w:trPr>
          <w:trHeight w:val="960"/>
        </w:trPr>
        <w:tc>
          <w:tcPr>
            <w:tcW w:w="2387" w:type="dxa"/>
            <w:vMerge/>
          </w:tcPr>
          <w:p w:rsidR="002D4ECA" w:rsidRPr="005F19A7" w:rsidRDefault="002D4ECA" w:rsidP="005F19A7">
            <w:pPr>
              <w:tabs>
                <w:tab w:val="left" w:pos="16"/>
              </w:tabs>
              <w:spacing w:line="276" w:lineRule="auto"/>
              <w:jc w:val="both"/>
              <w:rPr>
                <w:rFonts w:ascii="Arial" w:hAnsi="Arial" w:cs="Arial"/>
                <w:color w:val="000000"/>
                <w:spacing w:val="-6"/>
                <w:w w:val="102"/>
              </w:rPr>
            </w:pPr>
          </w:p>
        </w:tc>
        <w:tc>
          <w:tcPr>
            <w:tcW w:w="4394" w:type="dxa"/>
          </w:tcPr>
          <w:p w:rsidR="002D4ECA" w:rsidRPr="005F19A7" w:rsidRDefault="002D4ECA" w:rsidP="005F19A7">
            <w:pPr>
              <w:tabs>
                <w:tab w:val="left" w:pos="16"/>
              </w:tabs>
              <w:spacing w:line="276" w:lineRule="auto"/>
              <w:jc w:val="both"/>
              <w:rPr>
                <w:rFonts w:ascii="Arial" w:hAnsi="Arial" w:cs="Arial"/>
                <w:color w:val="000000"/>
                <w:spacing w:val="-6"/>
                <w:w w:val="102"/>
              </w:rPr>
            </w:pPr>
            <w:r w:rsidRPr="005F19A7">
              <w:rPr>
                <w:rFonts w:ascii="Arial" w:hAnsi="Arial" w:cs="Arial"/>
                <w:color w:val="000000"/>
                <w:spacing w:val="-6"/>
                <w:w w:val="102"/>
              </w:rPr>
              <w:t xml:space="preserve">Sikap </w:t>
            </w:r>
            <w:r w:rsidRPr="005F19A7">
              <w:rPr>
                <w:rFonts w:ascii="Arial" w:hAnsi="Arial" w:cs="Arial"/>
                <w:i/>
                <w:color w:val="000000"/>
                <w:spacing w:val="-6"/>
                <w:w w:val="102"/>
              </w:rPr>
              <w:t xml:space="preserve">tawadhu’ </w:t>
            </w:r>
            <w:r w:rsidRPr="005F19A7">
              <w:rPr>
                <w:rFonts w:ascii="Arial" w:hAnsi="Arial" w:cs="Arial"/>
                <w:color w:val="000000"/>
                <w:spacing w:val="-6"/>
                <w:w w:val="102"/>
              </w:rPr>
              <w:t xml:space="preserve">dan tidak </w:t>
            </w:r>
            <w:r w:rsidRPr="005F19A7">
              <w:rPr>
                <w:rFonts w:ascii="Arial" w:hAnsi="Arial" w:cs="Arial"/>
                <w:i/>
                <w:color w:val="000000"/>
                <w:spacing w:val="-6"/>
                <w:w w:val="102"/>
              </w:rPr>
              <w:t>tama’</w:t>
            </w:r>
          </w:p>
        </w:tc>
        <w:tc>
          <w:tcPr>
            <w:tcW w:w="6096" w:type="dxa"/>
          </w:tcPr>
          <w:p w:rsidR="002D4ECA" w:rsidRPr="005F19A7" w:rsidRDefault="002D4ECA" w:rsidP="005F19A7">
            <w:pPr>
              <w:tabs>
                <w:tab w:val="left" w:pos="16"/>
              </w:tabs>
              <w:spacing w:line="276" w:lineRule="auto"/>
              <w:jc w:val="both"/>
              <w:rPr>
                <w:rFonts w:ascii="Arial" w:hAnsi="Arial" w:cs="Arial"/>
                <w:color w:val="000000"/>
                <w:spacing w:val="-6"/>
                <w:w w:val="102"/>
              </w:rPr>
            </w:pPr>
            <w:r w:rsidRPr="005F19A7">
              <w:rPr>
                <w:rFonts w:ascii="Arial" w:hAnsi="Arial" w:cs="Arial"/>
                <w:color w:val="000000"/>
                <w:spacing w:val="-6"/>
                <w:w w:val="102"/>
              </w:rPr>
              <w:t>Menghargai perbedaan sebagai modal untuk mengembangkan diri disertai dengan kerendahan hati untuk bisa bekerjasama dengan orang lain</w:t>
            </w:r>
          </w:p>
        </w:tc>
      </w:tr>
      <w:tr w:rsidR="002D4ECA" w:rsidRPr="005F19A7" w:rsidTr="002D35B4">
        <w:trPr>
          <w:trHeight w:val="645"/>
        </w:trPr>
        <w:tc>
          <w:tcPr>
            <w:tcW w:w="2387" w:type="dxa"/>
            <w:vMerge/>
          </w:tcPr>
          <w:p w:rsidR="002D4ECA" w:rsidRPr="005F19A7" w:rsidRDefault="002D4ECA" w:rsidP="005F19A7">
            <w:pPr>
              <w:tabs>
                <w:tab w:val="left" w:pos="16"/>
              </w:tabs>
              <w:spacing w:line="276" w:lineRule="auto"/>
              <w:jc w:val="both"/>
              <w:rPr>
                <w:rFonts w:ascii="Arial" w:hAnsi="Arial" w:cs="Arial"/>
                <w:color w:val="000000"/>
                <w:spacing w:val="-6"/>
                <w:w w:val="102"/>
              </w:rPr>
            </w:pPr>
          </w:p>
        </w:tc>
        <w:tc>
          <w:tcPr>
            <w:tcW w:w="4394" w:type="dxa"/>
          </w:tcPr>
          <w:p w:rsidR="002D4ECA" w:rsidRPr="005F19A7" w:rsidRDefault="002D4ECA" w:rsidP="005F19A7">
            <w:pPr>
              <w:tabs>
                <w:tab w:val="left" w:pos="16"/>
              </w:tabs>
              <w:spacing w:line="276" w:lineRule="auto"/>
              <w:jc w:val="both"/>
              <w:rPr>
                <w:rFonts w:ascii="Arial" w:hAnsi="Arial" w:cs="Arial"/>
                <w:color w:val="000000"/>
                <w:spacing w:val="-6"/>
                <w:w w:val="102"/>
              </w:rPr>
            </w:pPr>
            <w:r w:rsidRPr="005F19A7">
              <w:rPr>
                <w:rFonts w:ascii="Arial" w:hAnsi="Arial" w:cs="Arial"/>
                <w:color w:val="000000"/>
                <w:spacing w:val="-6"/>
                <w:w w:val="102"/>
              </w:rPr>
              <w:t>Membangun kepercayaan diri sebagai awal dari kesuksesan</w:t>
            </w:r>
          </w:p>
        </w:tc>
        <w:tc>
          <w:tcPr>
            <w:tcW w:w="6096" w:type="dxa"/>
          </w:tcPr>
          <w:p w:rsidR="002D4ECA" w:rsidRPr="005F19A7" w:rsidRDefault="002D4ECA" w:rsidP="005F19A7">
            <w:pPr>
              <w:tabs>
                <w:tab w:val="left" w:pos="16"/>
              </w:tabs>
              <w:spacing w:line="276" w:lineRule="auto"/>
              <w:jc w:val="both"/>
              <w:rPr>
                <w:rFonts w:ascii="Arial" w:hAnsi="Arial" w:cs="Arial"/>
                <w:color w:val="000000"/>
                <w:spacing w:val="-6"/>
                <w:w w:val="102"/>
              </w:rPr>
            </w:pPr>
            <w:r w:rsidRPr="005F19A7">
              <w:rPr>
                <w:rFonts w:ascii="Arial" w:hAnsi="Arial" w:cs="Arial"/>
                <w:color w:val="000000"/>
                <w:spacing w:val="-6"/>
                <w:w w:val="102"/>
              </w:rPr>
              <w:t>Mengkonstruksi pengetahuan dan potensi diri sebagai modal untuk sukses dengan mengedepankan rasa syukur</w:t>
            </w:r>
          </w:p>
        </w:tc>
      </w:tr>
      <w:tr w:rsidR="002D4ECA" w:rsidRPr="005F19A7" w:rsidTr="002D35B4">
        <w:trPr>
          <w:trHeight w:val="645"/>
        </w:trPr>
        <w:tc>
          <w:tcPr>
            <w:tcW w:w="2387" w:type="dxa"/>
            <w:vMerge/>
          </w:tcPr>
          <w:p w:rsidR="002D4ECA" w:rsidRPr="005F19A7" w:rsidRDefault="002D4ECA" w:rsidP="005F19A7">
            <w:pPr>
              <w:tabs>
                <w:tab w:val="left" w:pos="16"/>
              </w:tabs>
              <w:spacing w:line="276" w:lineRule="auto"/>
              <w:jc w:val="both"/>
              <w:rPr>
                <w:rFonts w:ascii="Arial" w:hAnsi="Arial" w:cs="Arial"/>
                <w:color w:val="000000"/>
                <w:spacing w:val="-6"/>
                <w:w w:val="102"/>
              </w:rPr>
            </w:pPr>
          </w:p>
        </w:tc>
        <w:tc>
          <w:tcPr>
            <w:tcW w:w="4394" w:type="dxa"/>
          </w:tcPr>
          <w:p w:rsidR="002D4ECA" w:rsidRPr="005F19A7" w:rsidRDefault="002D4ECA" w:rsidP="005F19A7">
            <w:pPr>
              <w:tabs>
                <w:tab w:val="left" w:pos="16"/>
              </w:tabs>
              <w:spacing w:line="276" w:lineRule="auto"/>
              <w:jc w:val="both"/>
              <w:rPr>
                <w:rFonts w:ascii="Arial" w:hAnsi="Arial" w:cs="Arial"/>
                <w:color w:val="000000"/>
                <w:spacing w:val="-6"/>
                <w:w w:val="102"/>
              </w:rPr>
            </w:pPr>
            <w:r w:rsidRPr="005F19A7">
              <w:rPr>
                <w:rFonts w:ascii="Arial" w:hAnsi="Arial" w:cs="Arial"/>
                <w:color w:val="000000"/>
                <w:spacing w:val="-6"/>
                <w:w w:val="102"/>
              </w:rPr>
              <w:t>Sikap bertanggung jawab bahwa setiap orang adalah pemimpin dan akan dimintai pertanggung jawaban</w:t>
            </w:r>
          </w:p>
        </w:tc>
        <w:tc>
          <w:tcPr>
            <w:tcW w:w="6096" w:type="dxa"/>
          </w:tcPr>
          <w:p w:rsidR="002D4ECA" w:rsidRPr="005F19A7" w:rsidRDefault="002D4ECA" w:rsidP="005F19A7">
            <w:pPr>
              <w:tabs>
                <w:tab w:val="left" w:pos="16"/>
              </w:tabs>
              <w:spacing w:line="276" w:lineRule="auto"/>
              <w:jc w:val="both"/>
              <w:rPr>
                <w:rFonts w:ascii="Arial" w:hAnsi="Arial" w:cs="Arial"/>
                <w:color w:val="000000"/>
                <w:spacing w:val="-6"/>
                <w:w w:val="102"/>
              </w:rPr>
            </w:pPr>
            <w:r w:rsidRPr="005F19A7">
              <w:rPr>
                <w:rFonts w:ascii="Arial" w:hAnsi="Arial" w:cs="Arial"/>
                <w:color w:val="000000"/>
                <w:spacing w:val="-6"/>
                <w:w w:val="102"/>
              </w:rPr>
              <w:t>Mengelola diri dengan segala potensinya untuk menyelesaikan tugas dan mengembangkan potensi diri bersama dengan teman sejawat</w:t>
            </w:r>
          </w:p>
        </w:tc>
      </w:tr>
      <w:tr w:rsidR="002D4ECA" w:rsidRPr="005F19A7" w:rsidTr="00814030">
        <w:trPr>
          <w:trHeight w:val="778"/>
        </w:trPr>
        <w:tc>
          <w:tcPr>
            <w:tcW w:w="2387" w:type="dxa"/>
            <w:vMerge/>
          </w:tcPr>
          <w:p w:rsidR="002D4ECA" w:rsidRPr="005F19A7" w:rsidRDefault="002D4ECA" w:rsidP="005F19A7">
            <w:pPr>
              <w:tabs>
                <w:tab w:val="left" w:pos="16"/>
              </w:tabs>
              <w:spacing w:line="276" w:lineRule="auto"/>
              <w:jc w:val="both"/>
              <w:rPr>
                <w:rFonts w:ascii="Arial" w:hAnsi="Arial" w:cs="Arial"/>
                <w:color w:val="000000"/>
                <w:spacing w:val="-6"/>
                <w:w w:val="102"/>
              </w:rPr>
            </w:pPr>
          </w:p>
        </w:tc>
        <w:tc>
          <w:tcPr>
            <w:tcW w:w="4394" w:type="dxa"/>
          </w:tcPr>
          <w:p w:rsidR="002D4ECA" w:rsidRPr="005F19A7" w:rsidRDefault="002D4ECA" w:rsidP="005F19A7">
            <w:pPr>
              <w:tabs>
                <w:tab w:val="left" w:pos="16"/>
              </w:tabs>
              <w:spacing w:line="276" w:lineRule="auto"/>
              <w:jc w:val="both"/>
              <w:rPr>
                <w:rFonts w:ascii="Arial" w:hAnsi="Arial" w:cs="Arial"/>
                <w:color w:val="000000"/>
                <w:spacing w:val="-6"/>
                <w:w w:val="102"/>
              </w:rPr>
            </w:pPr>
            <w:r w:rsidRPr="005F19A7">
              <w:rPr>
                <w:rFonts w:ascii="Arial" w:hAnsi="Arial" w:cs="Arial"/>
                <w:color w:val="000000"/>
                <w:spacing w:val="-6"/>
                <w:w w:val="102"/>
              </w:rPr>
              <w:t>Menampilkan sikap sabar dan qonaah untuk meraih kesuksesan</w:t>
            </w:r>
          </w:p>
        </w:tc>
        <w:tc>
          <w:tcPr>
            <w:tcW w:w="6096" w:type="dxa"/>
          </w:tcPr>
          <w:p w:rsidR="002D4ECA" w:rsidRPr="005F19A7" w:rsidRDefault="002D4ECA" w:rsidP="005F19A7">
            <w:pPr>
              <w:tabs>
                <w:tab w:val="left" w:pos="16"/>
              </w:tabs>
              <w:spacing w:line="276" w:lineRule="auto"/>
              <w:jc w:val="both"/>
              <w:rPr>
                <w:rFonts w:ascii="Arial" w:hAnsi="Arial" w:cs="Arial"/>
                <w:color w:val="000000"/>
                <w:spacing w:val="-6"/>
                <w:w w:val="102"/>
              </w:rPr>
            </w:pPr>
            <w:r w:rsidRPr="005F19A7">
              <w:rPr>
                <w:rFonts w:ascii="Arial" w:hAnsi="Arial" w:cs="Arial"/>
                <w:color w:val="000000"/>
                <w:spacing w:val="-6"/>
                <w:w w:val="102"/>
              </w:rPr>
              <w:t>Mampu mengelola potensi diri dalam rangka membangun kepercayaan diri dan resiliensi diri dalam menghadapi segala keadaan</w:t>
            </w:r>
          </w:p>
        </w:tc>
      </w:tr>
      <w:tr w:rsidR="002D4ECA" w:rsidRPr="005F19A7" w:rsidTr="002D35B4">
        <w:trPr>
          <w:trHeight w:val="330"/>
        </w:trPr>
        <w:tc>
          <w:tcPr>
            <w:tcW w:w="2387" w:type="dxa"/>
            <w:vMerge/>
            <w:shd w:val="clear" w:color="auto" w:fill="FFFF00"/>
          </w:tcPr>
          <w:p w:rsidR="002D4ECA" w:rsidRPr="005F19A7" w:rsidRDefault="002D4ECA" w:rsidP="005F19A7">
            <w:pPr>
              <w:spacing w:line="276" w:lineRule="auto"/>
              <w:jc w:val="center"/>
              <w:rPr>
                <w:rFonts w:ascii="Arial" w:hAnsi="Arial" w:cs="Arial"/>
                <w:b/>
                <w:color w:val="000000"/>
              </w:rPr>
            </w:pPr>
          </w:p>
        </w:tc>
        <w:tc>
          <w:tcPr>
            <w:tcW w:w="10490" w:type="dxa"/>
            <w:gridSpan w:val="2"/>
            <w:shd w:val="clear" w:color="auto" w:fill="FFFF00"/>
          </w:tcPr>
          <w:p w:rsidR="002D4ECA" w:rsidRPr="005F19A7" w:rsidRDefault="002D4ECA" w:rsidP="005F19A7">
            <w:pPr>
              <w:spacing w:line="276" w:lineRule="auto"/>
              <w:jc w:val="center"/>
              <w:rPr>
                <w:rFonts w:ascii="Arial" w:hAnsi="Arial" w:cs="Arial"/>
                <w:b/>
                <w:color w:val="000000"/>
              </w:rPr>
            </w:pPr>
            <w:r w:rsidRPr="005F19A7">
              <w:rPr>
                <w:rFonts w:ascii="Arial" w:hAnsi="Arial" w:cs="Arial"/>
                <w:b/>
                <w:color w:val="000000"/>
              </w:rPr>
              <w:t>Pengetahuan</w:t>
            </w:r>
          </w:p>
        </w:tc>
      </w:tr>
      <w:tr w:rsidR="002D4ECA" w:rsidRPr="005F19A7" w:rsidTr="00814030">
        <w:trPr>
          <w:trHeight w:val="1192"/>
        </w:trPr>
        <w:tc>
          <w:tcPr>
            <w:tcW w:w="2387" w:type="dxa"/>
            <w:vMerge/>
          </w:tcPr>
          <w:p w:rsidR="002D4ECA" w:rsidRPr="005F19A7" w:rsidRDefault="002D4ECA" w:rsidP="005F19A7">
            <w:pPr>
              <w:spacing w:line="276" w:lineRule="auto"/>
              <w:rPr>
                <w:rFonts w:ascii="Arial" w:hAnsi="Arial" w:cs="Arial"/>
                <w:color w:val="000000"/>
              </w:rPr>
            </w:pPr>
          </w:p>
        </w:tc>
        <w:tc>
          <w:tcPr>
            <w:tcW w:w="4394" w:type="dxa"/>
          </w:tcPr>
          <w:p w:rsidR="002D4ECA" w:rsidRPr="005F19A7" w:rsidRDefault="002D4ECA" w:rsidP="005F19A7">
            <w:pPr>
              <w:spacing w:line="276" w:lineRule="auto"/>
              <w:rPr>
                <w:rFonts w:ascii="Arial" w:hAnsi="Arial" w:cs="Arial"/>
                <w:color w:val="000000"/>
              </w:rPr>
            </w:pPr>
            <w:r w:rsidRPr="005F19A7">
              <w:rPr>
                <w:rFonts w:ascii="Arial" w:hAnsi="Arial" w:cs="Arial"/>
                <w:color w:val="000000"/>
              </w:rPr>
              <w:t xml:space="preserve">Mengenal diri dan konseli: </w:t>
            </w:r>
          </w:p>
          <w:p w:rsidR="002D4ECA" w:rsidRPr="005F19A7" w:rsidRDefault="002D4ECA" w:rsidP="005F19A7">
            <w:pPr>
              <w:widowControl w:val="0"/>
              <w:numPr>
                <w:ilvl w:val="0"/>
                <w:numId w:val="14"/>
              </w:numPr>
              <w:autoSpaceDE w:val="0"/>
              <w:autoSpaceDN w:val="0"/>
              <w:spacing w:line="276" w:lineRule="auto"/>
              <w:ind w:left="459"/>
              <w:rPr>
                <w:rFonts w:ascii="Arial" w:hAnsi="Arial" w:cs="Arial"/>
                <w:color w:val="000000"/>
              </w:rPr>
            </w:pPr>
            <w:r w:rsidRPr="005F19A7">
              <w:rPr>
                <w:rFonts w:ascii="Arial" w:hAnsi="Arial" w:cs="Arial"/>
                <w:color w:val="000000"/>
              </w:rPr>
              <w:t>Karakteristik konselor</w:t>
            </w:r>
          </w:p>
          <w:p w:rsidR="002D4ECA" w:rsidRPr="005F19A7" w:rsidRDefault="002D4ECA" w:rsidP="005F19A7">
            <w:pPr>
              <w:widowControl w:val="0"/>
              <w:numPr>
                <w:ilvl w:val="0"/>
                <w:numId w:val="14"/>
              </w:numPr>
              <w:autoSpaceDE w:val="0"/>
              <w:autoSpaceDN w:val="0"/>
              <w:spacing w:line="276" w:lineRule="auto"/>
              <w:ind w:left="459"/>
              <w:rPr>
                <w:rFonts w:ascii="Arial" w:hAnsi="Arial" w:cs="Arial"/>
                <w:color w:val="000000"/>
              </w:rPr>
            </w:pPr>
            <w:r w:rsidRPr="005F19A7">
              <w:rPr>
                <w:rFonts w:ascii="Arial" w:hAnsi="Arial" w:cs="Arial"/>
                <w:color w:val="000000"/>
              </w:rPr>
              <w:t>Karakteristik konseli</w:t>
            </w:r>
          </w:p>
          <w:p w:rsidR="002D4ECA" w:rsidRPr="005F19A7" w:rsidRDefault="002D4ECA" w:rsidP="005F19A7">
            <w:pPr>
              <w:widowControl w:val="0"/>
              <w:numPr>
                <w:ilvl w:val="0"/>
                <w:numId w:val="14"/>
              </w:numPr>
              <w:autoSpaceDE w:val="0"/>
              <w:autoSpaceDN w:val="0"/>
              <w:spacing w:line="276" w:lineRule="auto"/>
              <w:ind w:left="459"/>
              <w:rPr>
                <w:rFonts w:ascii="Arial" w:hAnsi="Arial" w:cs="Arial"/>
                <w:color w:val="000000"/>
              </w:rPr>
            </w:pPr>
            <w:r w:rsidRPr="005F19A7">
              <w:rPr>
                <w:rFonts w:ascii="Arial" w:hAnsi="Arial" w:cs="Arial"/>
                <w:color w:val="000000"/>
              </w:rPr>
              <w:t>Pendekatan istinbath: Al Qur’an dan Hadits</w:t>
            </w:r>
          </w:p>
          <w:p w:rsidR="002D4ECA" w:rsidRPr="005F19A7" w:rsidRDefault="002D4ECA" w:rsidP="005F19A7">
            <w:pPr>
              <w:widowControl w:val="0"/>
              <w:numPr>
                <w:ilvl w:val="0"/>
                <w:numId w:val="14"/>
              </w:numPr>
              <w:autoSpaceDE w:val="0"/>
              <w:autoSpaceDN w:val="0"/>
              <w:spacing w:line="276" w:lineRule="auto"/>
              <w:ind w:left="459"/>
              <w:rPr>
                <w:rFonts w:ascii="Arial" w:hAnsi="Arial" w:cs="Arial"/>
                <w:color w:val="000000"/>
              </w:rPr>
            </w:pPr>
            <w:r w:rsidRPr="005F19A7">
              <w:rPr>
                <w:rFonts w:ascii="Arial" w:hAnsi="Arial" w:cs="Arial"/>
                <w:color w:val="000000"/>
              </w:rPr>
              <w:lastRenderedPageBreak/>
              <w:t>Pendekatan iqtibas: Pemikiran tokoh Islam dan Barat</w:t>
            </w:r>
          </w:p>
          <w:p w:rsidR="002D4ECA" w:rsidRPr="00814030" w:rsidRDefault="002D4ECA" w:rsidP="005F19A7">
            <w:pPr>
              <w:widowControl w:val="0"/>
              <w:numPr>
                <w:ilvl w:val="0"/>
                <w:numId w:val="14"/>
              </w:numPr>
              <w:autoSpaceDE w:val="0"/>
              <w:autoSpaceDN w:val="0"/>
              <w:spacing w:line="276" w:lineRule="auto"/>
              <w:ind w:left="459"/>
              <w:rPr>
                <w:rFonts w:ascii="Arial" w:hAnsi="Arial" w:cs="Arial"/>
                <w:color w:val="000000"/>
              </w:rPr>
            </w:pPr>
            <w:r w:rsidRPr="005F19A7">
              <w:rPr>
                <w:rFonts w:ascii="Arial" w:hAnsi="Arial" w:cs="Arial"/>
                <w:color w:val="000000"/>
              </w:rPr>
              <w:t>Pendekatan istiqra’: Hasil penelitian terbaru</w:t>
            </w:r>
          </w:p>
        </w:tc>
        <w:tc>
          <w:tcPr>
            <w:tcW w:w="6096" w:type="dxa"/>
          </w:tcPr>
          <w:p w:rsidR="002D4ECA" w:rsidRPr="005F19A7" w:rsidRDefault="002D4ECA" w:rsidP="005F19A7">
            <w:pPr>
              <w:spacing w:line="276" w:lineRule="auto"/>
              <w:rPr>
                <w:rFonts w:ascii="Arial" w:hAnsi="Arial" w:cs="Arial"/>
                <w:color w:val="000000"/>
              </w:rPr>
            </w:pPr>
            <w:r w:rsidRPr="005F19A7">
              <w:rPr>
                <w:rFonts w:ascii="Arial" w:hAnsi="Arial" w:cs="Arial"/>
                <w:color w:val="000000"/>
              </w:rPr>
              <w:lastRenderedPageBreak/>
              <w:t>Mampu memahami tentang:</w:t>
            </w:r>
          </w:p>
          <w:p w:rsidR="002D4ECA" w:rsidRPr="005F19A7" w:rsidRDefault="002D4ECA" w:rsidP="005F19A7">
            <w:pPr>
              <w:pStyle w:val="ListParagraph"/>
              <w:widowControl w:val="0"/>
              <w:numPr>
                <w:ilvl w:val="0"/>
                <w:numId w:val="14"/>
              </w:numPr>
              <w:autoSpaceDE w:val="0"/>
              <w:autoSpaceDN w:val="0"/>
              <w:spacing w:after="0" w:line="276" w:lineRule="auto"/>
              <w:ind w:left="360"/>
              <w:contextualSpacing w:val="0"/>
              <w:rPr>
                <w:rFonts w:ascii="Arial" w:hAnsi="Arial" w:cs="Arial"/>
                <w:color w:val="000000"/>
              </w:rPr>
            </w:pPr>
            <w:r w:rsidRPr="005F19A7">
              <w:rPr>
                <w:rFonts w:ascii="Arial" w:hAnsi="Arial" w:cs="Arial"/>
                <w:color w:val="000000"/>
              </w:rPr>
              <w:t>Konselor yang efektif</w:t>
            </w:r>
          </w:p>
          <w:p w:rsidR="002D4ECA" w:rsidRPr="005F19A7" w:rsidRDefault="002D4ECA" w:rsidP="005F19A7">
            <w:pPr>
              <w:pStyle w:val="ListParagraph"/>
              <w:widowControl w:val="0"/>
              <w:numPr>
                <w:ilvl w:val="0"/>
                <w:numId w:val="14"/>
              </w:numPr>
              <w:autoSpaceDE w:val="0"/>
              <w:autoSpaceDN w:val="0"/>
              <w:spacing w:after="0" w:line="276" w:lineRule="auto"/>
              <w:ind w:left="360"/>
              <w:contextualSpacing w:val="0"/>
              <w:rPr>
                <w:rFonts w:ascii="Arial" w:hAnsi="Arial" w:cs="Arial"/>
                <w:color w:val="000000"/>
              </w:rPr>
            </w:pPr>
            <w:r w:rsidRPr="005F19A7">
              <w:rPr>
                <w:rFonts w:ascii="Arial" w:hAnsi="Arial" w:cs="Arial"/>
                <w:color w:val="000000"/>
              </w:rPr>
              <w:t>Karakteristik konselor</w:t>
            </w:r>
          </w:p>
          <w:p w:rsidR="002D4ECA" w:rsidRPr="005F19A7" w:rsidRDefault="002D4ECA" w:rsidP="005F19A7">
            <w:pPr>
              <w:pStyle w:val="ListParagraph"/>
              <w:widowControl w:val="0"/>
              <w:numPr>
                <w:ilvl w:val="0"/>
                <w:numId w:val="14"/>
              </w:numPr>
              <w:autoSpaceDE w:val="0"/>
              <w:autoSpaceDN w:val="0"/>
              <w:spacing w:after="0" w:line="276" w:lineRule="auto"/>
              <w:ind w:left="360"/>
              <w:contextualSpacing w:val="0"/>
              <w:rPr>
                <w:rFonts w:ascii="Arial" w:hAnsi="Arial" w:cs="Arial"/>
                <w:color w:val="000000"/>
              </w:rPr>
            </w:pPr>
            <w:r w:rsidRPr="005F19A7">
              <w:rPr>
                <w:rFonts w:ascii="Arial" w:hAnsi="Arial" w:cs="Arial"/>
                <w:color w:val="000000"/>
              </w:rPr>
              <w:t>Karakteristik konseli</w:t>
            </w:r>
          </w:p>
          <w:p w:rsidR="002D4ECA" w:rsidRPr="005F19A7" w:rsidRDefault="002D4ECA" w:rsidP="005F19A7">
            <w:pPr>
              <w:pStyle w:val="ListParagraph"/>
              <w:widowControl w:val="0"/>
              <w:numPr>
                <w:ilvl w:val="0"/>
                <w:numId w:val="14"/>
              </w:numPr>
              <w:autoSpaceDE w:val="0"/>
              <w:autoSpaceDN w:val="0"/>
              <w:spacing w:after="0" w:line="276" w:lineRule="auto"/>
              <w:ind w:left="360"/>
              <w:contextualSpacing w:val="0"/>
              <w:rPr>
                <w:rFonts w:ascii="Arial" w:hAnsi="Arial" w:cs="Arial"/>
                <w:color w:val="000000"/>
              </w:rPr>
            </w:pPr>
            <w:r w:rsidRPr="005F19A7">
              <w:rPr>
                <w:rFonts w:ascii="Arial" w:hAnsi="Arial" w:cs="Arial"/>
                <w:color w:val="000000"/>
              </w:rPr>
              <w:t>Memahami Qur’an Hadis sebagai sumber pengetahuan</w:t>
            </w:r>
          </w:p>
          <w:p w:rsidR="002D4ECA" w:rsidRPr="005F19A7" w:rsidRDefault="002D4ECA" w:rsidP="005F19A7">
            <w:pPr>
              <w:pStyle w:val="ListParagraph"/>
              <w:widowControl w:val="0"/>
              <w:numPr>
                <w:ilvl w:val="0"/>
                <w:numId w:val="14"/>
              </w:numPr>
              <w:autoSpaceDE w:val="0"/>
              <w:autoSpaceDN w:val="0"/>
              <w:spacing w:after="0" w:line="276" w:lineRule="auto"/>
              <w:ind w:left="360"/>
              <w:contextualSpacing w:val="0"/>
              <w:rPr>
                <w:rFonts w:ascii="Arial" w:hAnsi="Arial" w:cs="Arial"/>
                <w:color w:val="000000"/>
              </w:rPr>
            </w:pPr>
            <w:r w:rsidRPr="005F19A7">
              <w:rPr>
                <w:rFonts w:ascii="Arial" w:hAnsi="Arial" w:cs="Arial"/>
                <w:color w:val="000000"/>
              </w:rPr>
              <w:lastRenderedPageBreak/>
              <w:t>Memahami pemikiran ulama’ salaf dan ilmuwan modern</w:t>
            </w:r>
          </w:p>
        </w:tc>
      </w:tr>
      <w:tr w:rsidR="002D4ECA" w:rsidRPr="005F19A7" w:rsidTr="00814030">
        <w:trPr>
          <w:trHeight w:val="981"/>
        </w:trPr>
        <w:tc>
          <w:tcPr>
            <w:tcW w:w="2387" w:type="dxa"/>
            <w:vMerge/>
          </w:tcPr>
          <w:p w:rsidR="002D4ECA" w:rsidRPr="005F19A7" w:rsidRDefault="002D4ECA" w:rsidP="005F19A7">
            <w:pPr>
              <w:spacing w:line="276" w:lineRule="auto"/>
              <w:rPr>
                <w:rFonts w:ascii="Arial" w:hAnsi="Arial" w:cs="Arial"/>
                <w:color w:val="000000"/>
              </w:rPr>
            </w:pPr>
          </w:p>
        </w:tc>
        <w:tc>
          <w:tcPr>
            <w:tcW w:w="4394" w:type="dxa"/>
          </w:tcPr>
          <w:p w:rsidR="002D4ECA" w:rsidRPr="005F19A7" w:rsidRDefault="002D4ECA" w:rsidP="005F19A7">
            <w:pPr>
              <w:spacing w:line="276" w:lineRule="auto"/>
              <w:rPr>
                <w:rFonts w:ascii="Arial" w:hAnsi="Arial" w:cs="Arial"/>
                <w:color w:val="000000"/>
              </w:rPr>
            </w:pPr>
            <w:r w:rsidRPr="005F19A7">
              <w:rPr>
                <w:rFonts w:ascii="Arial" w:hAnsi="Arial" w:cs="Arial"/>
                <w:color w:val="000000"/>
              </w:rPr>
              <w:t>Menguasai landasan teori Bimbingan dan Konseling Islam</w:t>
            </w:r>
          </w:p>
        </w:tc>
        <w:tc>
          <w:tcPr>
            <w:tcW w:w="6096" w:type="dxa"/>
          </w:tcPr>
          <w:p w:rsidR="002D4ECA" w:rsidRPr="005F19A7" w:rsidRDefault="002D4ECA" w:rsidP="005F19A7">
            <w:pPr>
              <w:pStyle w:val="ListParagraph"/>
              <w:widowControl w:val="0"/>
              <w:numPr>
                <w:ilvl w:val="0"/>
                <w:numId w:val="15"/>
              </w:numPr>
              <w:autoSpaceDE w:val="0"/>
              <w:autoSpaceDN w:val="0"/>
              <w:spacing w:after="0" w:line="276" w:lineRule="auto"/>
              <w:ind w:left="360"/>
              <w:contextualSpacing w:val="0"/>
              <w:rPr>
                <w:rFonts w:ascii="Arial" w:hAnsi="Arial" w:cs="Arial"/>
                <w:color w:val="000000"/>
              </w:rPr>
            </w:pPr>
            <w:r w:rsidRPr="005F19A7">
              <w:rPr>
                <w:rFonts w:ascii="Arial" w:hAnsi="Arial" w:cs="Arial"/>
                <w:color w:val="000000"/>
              </w:rPr>
              <w:t>Menguasai konsep dan teori-teori konseling konvensional</w:t>
            </w:r>
          </w:p>
          <w:p w:rsidR="002D4ECA" w:rsidRPr="005F19A7" w:rsidRDefault="002D4ECA" w:rsidP="005F19A7">
            <w:pPr>
              <w:pStyle w:val="ListParagraph"/>
              <w:widowControl w:val="0"/>
              <w:numPr>
                <w:ilvl w:val="0"/>
                <w:numId w:val="15"/>
              </w:numPr>
              <w:autoSpaceDE w:val="0"/>
              <w:autoSpaceDN w:val="0"/>
              <w:spacing w:after="0" w:line="276" w:lineRule="auto"/>
              <w:ind w:left="360"/>
              <w:contextualSpacing w:val="0"/>
              <w:rPr>
                <w:rFonts w:ascii="Arial" w:hAnsi="Arial" w:cs="Arial"/>
                <w:color w:val="000000"/>
              </w:rPr>
            </w:pPr>
            <w:r w:rsidRPr="005F19A7">
              <w:rPr>
                <w:rFonts w:ascii="Arial" w:hAnsi="Arial" w:cs="Arial"/>
                <w:color w:val="000000"/>
              </w:rPr>
              <w:t>Memahami konsep dan teori-teori konseling Islami</w:t>
            </w:r>
          </w:p>
        </w:tc>
      </w:tr>
      <w:tr w:rsidR="002D4ECA" w:rsidRPr="005F19A7" w:rsidTr="00814030">
        <w:trPr>
          <w:trHeight w:val="1137"/>
        </w:trPr>
        <w:tc>
          <w:tcPr>
            <w:tcW w:w="2387" w:type="dxa"/>
            <w:vMerge/>
          </w:tcPr>
          <w:p w:rsidR="002D4ECA" w:rsidRPr="005F19A7" w:rsidRDefault="002D4ECA" w:rsidP="005F19A7">
            <w:pPr>
              <w:spacing w:line="276" w:lineRule="auto"/>
              <w:rPr>
                <w:rFonts w:ascii="Arial" w:hAnsi="Arial" w:cs="Arial"/>
                <w:color w:val="000000"/>
              </w:rPr>
            </w:pPr>
          </w:p>
        </w:tc>
        <w:tc>
          <w:tcPr>
            <w:tcW w:w="4394" w:type="dxa"/>
          </w:tcPr>
          <w:p w:rsidR="002D4ECA" w:rsidRPr="005F19A7" w:rsidRDefault="002D4ECA" w:rsidP="005F19A7">
            <w:pPr>
              <w:spacing w:line="276" w:lineRule="auto"/>
              <w:rPr>
                <w:rFonts w:ascii="Arial" w:hAnsi="Arial" w:cs="Arial"/>
                <w:color w:val="000000"/>
              </w:rPr>
            </w:pPr>
            <w:r w:rsidRPr="005F19A7">
              <w:rPr>
                <w:rFonts w:ascii="Arial" w:hAnsi="Arial" w:cs="Arial"/>
                <w:color w:val="000000"/>
              </w:rPr>
              <w:t>Memiliki kemampuan untuk membaca kita-kitab klasik</w:t>
            </w:r>
          </w:p>
        </w:tc>
        <w:tc>
          <w:tcPr>
            <w:tcW w:w="6096" w:type="dxa"/>
          </w:tcPr>
          <w:p w:rsidR="002D4ECA" w:rsidRPr="005F19A7" w:rsidRDefault="002D4ECA" w:rsidP="005F19A7">
            <w:pPr>
              <w:pStyle w:val="ListParagraph"/>
              <w:widowControl w:val="0"/>
              <w:numPr>
                <w:ilvl w:val="0"/>
                <w:numId w:val="15"/>
              </w:numPr>
              <w:autoSpaceDE w:val="0"/>
              <w:autoSpaceDN w:val="0"/>
              <w:spacing w:after="0" w:line="276" w:lineRule="auto"/>
              <w:ind w:left="360"/>
              <w:contextualSpacing w:val="0"/>
              <w:rPr>
                <w:rFonts w:ascii="Arial" w:hAnsi="Arial" w:cs="Arial"/>
                <w:color w:val="000000"/>
              </w:rPr>
            </w:pPr>
            <w:r w:rsidRPr="005F19A7">
              <w:rPr>
                <w:rFonts w:ascii="Arial" w:hAnsi="Arial" w:cs="Arial"/>
                <w:color w:val="000000"/>
              </w:rPr>
              <w:t>Menguasai bahasa arab sebagai modal membaca kitab-kitab klasik</w:t>
            </w:r>
          </w:p>
          <w:p w:rsidR="002D4ECA" w:rsidRPr="005F19A7" w:rsidRDefault="002D4ECA" w:rsidP="005F19A7">
            <w:pPr>
              <w:pStyle w:val="ListParagraph"/>
              <w:widowControl w:val="0"/>
              <w:numPr>
                <w:ilvl w:val="0"/>
                <w:numId w:val="15"/>
              </w:numPr>
              <w:autoSpaceDE w:val="0"/>
              <w:autoSpaceDN w:val="0"/>
              <w:spacing w:after="0" w:line="276" w:lineRule="auto"/>
              <w:ind w:left="360"/>
              <w:contextualSpacing w:val="0"/>
              <w:rPr>
                <w:rFonts w:ascii="Arial" w:hAnsi="Arial" w:cs="Arial"/>
                <w:color w:val="000000"/>
              </w:rPr>
            </w:pPr>
            <w:r w:rsidRPr="005F19A7">
              <w:rPr>
                <w:rFonts w:ascii="Arial" w:hAnsi="Arial" w:cs="Arial"/>
                <w:color w:val="000000"/>
              </w:rPr>
              <w:t>Menguasai bahasa Inggris sebagai bekal membaca buku-buku barat</w:t>
            </w:r>
          </w:p>
        </w:tc>
      </w:tr>
      <w:tr w:rsidR="002D4ECA" w:rsidRPr="005F19A7" w:rsidTr="002D35B4">
        <w:trPr>
          <w:trHeight w:val="765"/>
        </w:trPr>
        <w:tc>
          <w:tcPr>
            <w:tcW w:w="2387" w:type="dxa"/>
            <w:vMerge/>
            <w:shd w:val="clear" w:color="000000" w:fill="FFFFFF"/>
          </w:tcPr>
          <w:p w:rsidR="002D4ECA" w:rsidRPr="005F19A7" w:rsidRDefault="002D4ECA" w:rsidP="005F19A7">
            <w:pPr>
              <w:spacing w:line="276" w:lineRule="auto"/>
              <w:rPr>
                <w:rFonts w:ascii="Arial" w:hAnsi="Arial" w:cs="Arial"/>
                <w:color w:val="000000"/>
              </w:rPr>
            </w:pPr>
          </w:p>
        </w:tc>
        <w:tc>
          <w:tcPr>
            <w:tcW w:w="4394" w:type="dxa"/>
            <w:shd w:val="clear" w:color="000000" w:fill="FFFFFF"/>
          </w:tcPr>
          <w:p w:rsidR="002D4ECA" w:rsidRPr="005F19A7" w:rsidRDefault="002D4ECA" w:rsidP="005F19A7">
            <w:pPr>
              <w:spacing w:line="276" w:lineRule="auto"/>
              <w:rPr>
                <w:rFonts w:ascii="Arial" w:hAnsi="Arial" w:cs="Arial"/>
                <w:color w:val="000000"/>
              </w:rPr>
            </w:pPr>
            <w:r w:rsidRPr="005F19A7">
              <w:rPr>
                <w:rFonts w:ascii="Arial" w:hAnsi="Arial" w:cs="Arial"/>
                <w:color w:val="000000"/>
              </w:rPr>
              <w:t>Memiliki kemampuan untuk melakukan penelitian Bimbingan dan Konseling Islam</w:t>
            </w:r>
          </w:p>
        </w:tc>
        <w:tc>
          <w:tcPr>
            <w:tcW w:w="6096" w:type="dxa"/>
            <w:shd w:val="clear" w:color="000000" w:fill="FFFFFF"/>
          </w:tcPr>
          <w:p w:rsidR="002D4ECA" w:rsidRPr="005F19A7" w:rsidRDefault="002D4ECA" w:rsidP="005F19A7">
            <w:pPr>
              <w:pStyle w:val="ListParagraph"/>
              <w:widowControl w:val="0"/>
              <w:numPr>
                <w:ilvl w:val="0"/>
                <w:numId w:val="15"/>
              </w:numPr>
              <w:autoSpaceDE w:val="0"/>
              <w:autoSpaceDN w:val="0"/>
              <w:spacing w:after="0" w:line="276" w:lineRule="auto"/>
              <w:ind w:left="360"/>
              <w:contextualSpacing w:val="0"/>
              <w:rPr>
                <w:rFonts w:ascii="Arial" w:hAnsi="Arial" w:cs="Arial"/>
                <w:color w:val="000000"/>
              </w:rPr>
            </w:pPr>
            <w:r w:rsidRPr="005F19A7">
              <w:rPr>
                <w:rFonts w:ascii="Arial" w:hAnsi="Arial" w:cs="Arial"/>
                <w:color w:val="000000"/>
              </w:rPr>
              <w:t>Menguasai metodologi penelitian baik pendekatan kuantitatif maupun kualitatif</w:t>
            </w:r>
          </w:p>
          <w:p w:rsidR="002D4ECA" w:rsidRPr="005F19A7" w:rsidRDefault="002D4ECA" w:rsidP="005F19A7">
            <w:pPr>
              <w:pStyle w:val="ListParagraph"/>
              <w:widowControl w:val="0"/>
              <w:numPr>
                <w:ilvl w:val="0"/>
                <w:numId w:val="15"/>
              </w:numPr>
              <w:autoSpaceDE w:val="0"/>
              <w:autoSpaceDN w:val="0"/>
              <w:spacing w:after="0" w:line="276" w:lineRule="auto"/>
              <w:ind w:left="360"/>
              <w:contextualSpacing w:val="0"/>
              <w:rPr>
                <w:rFonts w:ascii="Arial" w:hAnsi="Arial" w:cs="Arial"/>
                <w:color w:val="000000"/>
              </w:rPr>
            </w:pPr>
            <w:r w:rsidRPr="005F19A7">
              <w:rPr>
                <w:rFonts w:ascii="Arial" w:hAnsi="Arial" w:cs="Arial"/>
                <w:color w:val="000000"/>
              </w:rPr>
              <w:t>Memahami dan mengembangkan hasil-hasil penelitian yang sudah dipublikasikan di jurnal nasional atau internasional</w:t>
            </w:r>
          </w:p>
        </w:tc>
      </w:tr>
      <w:tr w:rsidR="002D4ECA" w:rsidRPr="005F19A7" w:rsidTr="002D35B4">
        <w:trPr>
          <w:trHeight w:val="630"/>
        </w:trPr>
        <w:tc>
          <w:tcPr>
            <w:tcW w:w="2387" w:type="dxa"/>
            <w:vMerge/>
          </w:tcPr>
          <w:p w:rsidR="002D4ECA" w:rsidRPr="005F19A7" w:rsidRDefault="002D4ECA" w:rsidP="005F19A7">
            <w:pPr>
              <w:spacing w:line="276" w:lineRule="auto"/>
              <w:rPr>
                <w:rFonts w:ascii="Arial" w:hAnsi="Arial" w:cs="Arial"/>
                <w:color w:val="000000"/>
              </w:rPr>
            </w:pPr>
          </w:p>
        </w:tc>
        <w:tc>
          <w:tcPr>
            <w:tcW w:w="4394" w:type="dxa"/>
          </w:tcPr>
          <w:p w:rsidR="002D4ECA" w:rsidRPr="005F19A7" w:rsidRDefault="002D4ECA" w:rsidP="005F19A7">
            <w:pPr>
              <w:spacing w:line="276" w:lineRule="auto"/>
              <w:rPr>
                <w:rFonts w:ascii="Arial" w:hAnsi="Arial" w:cs="Arial"/>
                <w:color w:val="000000"/>
              </w:rPr>
            </w:pPr>
            <w:r w:rsidRPr="005F19A7">
              <w:rPr>
                <w:rFonts w:ascii="Arial" w:hAnsi="Arial" w:cs="Arial"/>
                <w:color w:val="000000"/>
              </w:rPr>
              <w:t>Memiliki wawasan keIslaman yang moderat</w:t>
            </w:r>
          </w:p>
        </w:tc>
        <w:tc>
          <w:tcPr>
            <w:tcW w:w="6096" w:type="dxa"/>
          </w:tcPr>
          <w:p w:rsidR="002D4ECA" w:rsidRPr="005F19A7" w:rsidRDefault="002D4ECA" w:rsidP="005F19A7">
            <w:pPr>
              <w:pStyle w:val="ListParagraph"/>
              <w:widowControl w:val="0"/>
              <w:numPr>
                <w:ilvl w:val="0"/>
                <w:numId w:val="16"/>
              </w:numPr>
              <w:autoSpaceDE w:val="0"/>
              <w:autoSpaceDN w:val="0"/>
              <w:spacing w:after="0" w:line="276" w:lineRule="auto"/>
              <w:ind w:left="360"/>
              <w:contextualSpacing w:val="0"/>
              <w:rPr>
                <w:rFonts w:ascii="Arial" w:hAnsi="Arial" w:cs="Arial"/>
                <w:color w:val="000000"/>
              </w:rPr>
            </w:pPr>
            <w:r w:rsidRPr="005F19A7">
              <w:rPr>
                <w:rFonts w:ascii="Arial" w:hAnsi="Arial" w:cs="Arial"/>
                <w:color w:val="000000"/>
              </w:rPr>
              <w:t>Memiliki kompetensi dalam moderasi beragama</w:t>
            </w:r>
          </w:p>
          <w:p w:rsidR="002D4ECA" w:rsidRPr="005F19A7" w:rsidRDefault="002D4ECA" w:rsidP="005F19A7">
            <w:pPr>
              <w:pStyle w:val="ListParagraph"/>
              <w:widowControl w:val="0"/>
              <w:numPr>
                <w:ilvl w:val="0"/>
                <w:numId w:val="16"/>
              </w:numPr>
              <w:autoSpaceDE w:val="0"/>
              <w:autoSpaceDN w:val="0"/>
              <w:spacing w:after="0" w:line="276" w:lineRule="auto"/>
              <w:ind w:left="360"/>
              <w:contextualSpacing w:val="0"/>
              <w:rPr>
                <w:rFonts w:ascii="Arial" w:hAnsi="Arial" w:cs="Arial"/>
                <w:color w:val="000000"/>
              </w:rPr>
            </w:pPr>
            <w:r w:rsidRPr="005F19A7">
              <w:rPr>
                <w:rFonts w:ascii="Arial" w:hAnsi="Arial" w:cs="Arial"/>
                <w:color w:val="000000"/>
              </w:rPr>
              <w:t>Memahami konsep Islam nusantara</w:t>
            </w:r>
          </w:p>
        </w:tc>
      </w:tr>
      <w:tr w:rsidR="002D4ECA" w:rsidRPr="005F19A7" w:rsidTr="002D35B4">
        <w:trPr>
          <w:trHeight w:val="356"/>
        </w:trPr>
        <w:tc>
          <w:tcPr>
            <w:tcW w:w="2387" w:type="dxa"/>
            <w:vMerge/>
          </w:tcPr>
          <w:p w:rsidR="002D4ECA" w:rsidRPr="005F19A7" w:rsidRDefault="002D4ECA" w:rsidP="005F19A7">
            <w:pPr>
              <w:pStyle w:val="ListParagraph"/>
              <w:widowControl w:val="0"/>
              <w:numPr>
                <w:ilvl w:val="0"/>
                <w:numId w:val="17"/>
              </w:numPr>
              <w:autoSpaceDE w:val="0"/>
              <w:autoSpaceDN w:val="0"/>
              <w:spacing w:after="0" w:line="276" w:lineRule="auto"/>
              <w:ind w:left="360"/>
              <w:contextualSpacing w:val="0"/>
              <w:rPr>
                <w:rFonts w:ascii="Arial" w:hAnsi="Arial" w:cs="Arial"/>
                <w:color w:val="000000"/>
              </w:rPr>
            </w:pPr>
          </w:p>
        </w:tc>
        <w:tc>
          <w:tcPr>
            <w:tcW w:w="4394" w:type="dxa"/>
          </w:tcPr>
          <w:p w:rsidR="002D4ECA" w:rsidRPr="005F19A7" w:rsidRDefault="002D4ECA" w:rsidP="005F19A7">
            <w:pPr>
              <w:pStyle w:val="ListParagraph"/>
              <w:widowControl w:val="0"/>
              <w:numPr>
                <w:ilvl w:val="0"/>
                <w:numId w:val="17"/>
              </w:numPr>
              <w:autoSpaceDE w:val="0"/>
              <w:autoSpaceDN w:val="0"/>
              <w:spacing w:after="0" w:line="276" w:lineRule="auto"/>
              <w:ind w:left="360"/>
              <w:contextualSpacing w:val="0"/>
              <w:rPr>
                <w:rFonts w:ascii="Arial" w:hAnsi="Arial" w:cs="Arial"/>
                <w:color w:val="000000"/>
              </w:rPr>
            </w:pPr>
            <w:r w:rsidRPr="005F19A7">
              <w:rPr>
                <w:rFonts w:ascii="Arial" w:hAnsi="Arial" w:cs="Arial"/>
                <w:color w:val="000000"/>
              </w:rPr>
              <w:t>Menguasai konsep konseling konvensional</w:t>
            </w:r>
          </w:p>
          <w:p w:rsidR="002D4ECA" w:rsidRPr="005F19A7" w:rsidRDefault="002D4ECA" w:rsidP="005F19A7">
            <w:pPr>
              <w:pStyle w:val="ListParagraph"/>
              <w:widowControl w:val="0"/>
              <w:numPr>
                <w:ilvl w:val="0"/>
                <w:numId w:val="17"/>
              </w:numPr>
              <w:autoSpaceDE w:val="0"/>
              <w:autoSpaceDN w:val="0"/>
              <w:spacing w:after="0" w:line="276" w:lineRule="auto"/>
              <w:ind w:left="360"/>
              <w:contextualSpacing w:val="0"/>
              <w:rPr>
                <w:rFonts w:ascii="Arial" w:hAnsi="Arial" w:cs="Arial"/>
                <w:color w:val="000000"/>
              </w:rPr>
            </w:pPr>
            <w:r w:rsidRPr="005F19A7">
              <w:rPr>
                <w:rFonts w:ascii="Arial" w:hAnsi="Arial" w:cs="Arial"/>
                <w:color w:val="000000"/>
              </w:rPr>
              <w:t>Menguasai pendekatan terapi keIslaman</w:t>
            </w:r>
          </w:p>
        </w:tc>
        <w:tc>
          <w:tcPr>
            <w:tcW w:w="6096" w:type="dxa"/>
          </w:tcPr>
          <w:p w:rsidR="002D4ECA" w:rsidRPr="005F19A7" w:rsidRDefault="002D4ECA" w:rsidP="005F19A7">
            <w:pPr>
              <w:pStyle w:val="ListParagraph"/>
              <w:widowControl w:val="0"/>
              <w:numPr>
                <w:ilvl w:val="0"/>
                <w:numId w:val="17"/>
              </w:numPr>
              <w:autoSpaceDE w:val="0"/>
              <w:autoSpaceDN w:val="0"/>
              <w:spacing w:after="0" w:line="276" w:lineRule="auto"/>
              <w:ind w:left="360"/>
              <w:contextualSpacing w:val="0"/>
              <w:rPr>
                <w:rFonts w:ascii="Arial" w:hAnsi="Arial" w:cs="Arial"/>
                <w:color w:val="000000"/>
              </w:rPr>
            </w:pPr>
            <w:r w:rsidRPr="005F19A7">
              <w:rPr>
                <w:rFonts w:ascii="Arial" w:hAnsi="Arial" w:cs="Arial"/>
                <w:color w:val="000000"/>
              </w:rPr>
              <w:t>Memahami konsep dan teori-teori konseling</w:t>
            </w:r>
          </w:p>
          <w:p w:rsidR="002D4ECA" w:rsidRPr="005F19A7" w:rsidRDefault="002D4ECA" w:rsidP="005F19A7">
            <w:pPr>
              <w:pStyle w:val="ListParagraph"/>
              <w:widowControl w:val="0"/>
              <w:numPr>
                <w:ilvl w:val="0"/>
                <w:numId w:val="17"/>
              </w:numPr>
              <w:autoSpaceDE w:val="0"/>
              <w:autoSpaceDN w:val="0"/>
              <w:spacing w:after="0" w:line="276" w:lineRule="auto"/>
              <w:ind w:left="360"/>
              <w:contextualSpacing w:val="0"/>
              <w:rPr>
                <w:rFonts w:ascii="Arial" w:hAnsi="Arial" w:cs="Arial"/>
                <w:color w:val="000000"/>
              </w:rPr>
            </w:pPr>
            <w:r w:rsidRPr="005F19A7">
              <w:rPr>
                <w:rFonts w:ascii="Arial" w:hAnsi="Arial" w:cs="Arial"/>
                <w:color w:val="000000"/>
              </w:rPr>
              <w:t>Memahami konsep dan teori-teori Terapi Islami</w:t>
            </w:r>
          </w:p>
          <w:p w:rsidR="002D4ECA" w:rsidRPr="005F19A7" w:rsidRDefault="002D4ECA" w:rsidP="005F19A7">
            <w:pPr>
              <w:pStyle w:val="ListParagraph"/>
              <w:widowControl w:val="0"/>
              <w:numPr>
                <w:ilvl w:val="0"/>
                <w:numId w:val="17"/>
              </w:numPr>
              <w:autoSpaceDE w:val="0"/>
              <w:autoSpaceDN w:val="0"/>
              <w:spacing w:after="0" w:line="276" w:lineRule="auto"/>
              <w:ind w:left="360"/>
              <w:contextualSpacing w:val="0"/>
              <w:rPr>
                <w:rFonts w:ascii="Arial" w:hAnsi="Arial" w:cs="Arial"/>
                <w:color w:val="000000"/>
              </w:rPr>
            </w:pPr>
            <w:r w:rsidRPr="005F19A7">
              <w:rPr>
                <w:rFonts w:ascii="Arial" w:hAnsi="Arial" w:cs="Arial"/>
                <w:color w:val="000000"/>
              </w:rPr>
              <w:t>Mampu menerapkan metode terapi Islami dalam proses konseling</w:t>
            </w:r>
          </w:p>
        </w:tc>
      </w:tr>
      <w:tr w:rsidR="002D4ECA" w:rsidRPr="005F19A7" w:rsidTr="002D35B4">
        <w:trPr>
          <w:trHeight w:val="1164"/>
        </w:trPr>
        <w:tc>
          <w:tcPr>
            <w:tcW w:w="2387" w:type="dxa"/>
            <w:vMerge/>
          </w:tcPr>
          <w:p w:rsidR="002D4ECA" w:rsidRPr="005F19A7" w:rsidRDefault="002D4ECA" w:rsidP="005F19A7">
            <w:pPr>
              <w:spacing w:line="276" w:lineRule="auto"/>
              <w:rPr>
                <w:rFonts w:ascii="Arial" w:hAnsi="Arial" w:cs="Arial"/>
                <w:color w:val="000000"/>
              </w:rPr>
            </w:pPr>
          </w:p>
        </w:tc>
        <w:tc>
          <w:tcPr>
            <w:tcW w:w="4394" w:type="dxa"/>
          </w:tcPr>
          <w:p w:rsidR="002D4ECA" w:rsidRPr="005F19A7" w:rsidRDefault="002D4ECA" w:rsidP="005F19A7">
            <w:pPr>
              <w:spacing w:line="276" w:lineRule="auto"/>
              <w:rPr>
                <w:rFonts w:ascii="Arial" w:hAnsi="Arial" w:cs="Arial"/>
                <w:color w:val="000000"/>
              </w:rPr>
            </w:pPr>
            <w:r w:rsidRPr="005F19A7">
              <w:rPr>
                <w:rFonts w:ascii="Arial" w:hAnsi="Arial" w:cs="Arial"/>
                <w:color w:val="000000"/>
              </w:rPr>
              <w:t>Konselor muslim yang modern dan berkemajuan</w:t>
            </w:r>
          </w:p>
        </w:tc>
        <w:tc>
          <w:tcPr>
            <w:tcW w:w="6096" w:type="dxa"/>
          </w:tcPr>
          <w:p w:rsidR="002D4ECA" w:rsidRPr="005F19A7" w:rsidRDefault="002D4ECA" w:rsidP="005F19A7">
            <w:pPr>
              <w:pStyle w:val="ListParagraph"/>
              <w:widowControl w:val="0"/>
              <w:numPr>
                <w:ilvl w:val="0"/>
                <w:numId w:val="18"/>
              </w:numPr>
              <w:autoSpaceDE w:val="0"/>
              <w:autoSpaceDN w:val="0"/>
              <w:spacing w:after="0" w:line="276" w:lineRule="auto"/>
              <w:ind w:left="360"/>
              <w:contextualSpacing w:val="0"/>
              <w:rPr>
                <w:rFonts w:ascii="Arial" w:hAnsi="Arial" w:cs="Arial"/>
                <w:color w:val="000000"/>
              </w:rPr>
            </w:pPr>
            <w:r w:rsidRPr="005F19A7">
              <w:rPr>
                <w:rFonts w:ascii="Arial" w:hAnsi="Arial" w:cs="Arial"/>
                <w:color w:val="000000"/>
              </w:rPr>
              <w:t xml:space="preserve">Mampu menerapkan pendekatan konseling pada generasi milenial </w:t>
            </w:r>
          </w:p>
          <w:p w:rsidR="002D4ECA" w:rsidRPr="005F19A7" w:rsidRDefault="002D4ECA" w:rsidP="005F19A7">
            <w:pPr>
              <w:pStyle w:val="ListParagraph"/>
              <w:widowControl w:val="0"/>
              <w:numPr>
                <w:ilvl w:val="0"/>
                <w:numId w:val="18"/>
              </w:numPr>
              <w:autoSpaceDE w:val="0"/>
              <w:autoSpaceDN w:val="0"/>
              <w:spacing w:after="0" w:line="276" w:lineRule="auto"/>
              <w:ind w:left="360"/>
              <w:contextualSpacing w:val="0"/>
              <w:rPr>
                <w:rFonts w:ascii="Arial" w:hAnsi="Arial" w:cs="Arial"/>
                <w:color w:val="000000"/>
              </w:rPr>
            </w:pPr>
            <w:r w:rsidRPr="005F19A7">
              <w:rPr>
                <w:rFonts w:ascii="Arial" w:hAnsi="Arial" w:cs="Arial"/>
                <w:color w:val="000000"/>
              </w:rPr>
              <w:t>Melakukan inovasi konseling di era globalisasi</w:t>
            </w:r>
          </w:p>
        </w:tc>
      </w:tr>
      <w:tr w:rsidR="002D4ECA" w:rsidRPr="005F19A7" w:rsidTr="002D35B4">
        <w:trPr>
          <w:trHeight w:val="974"/>
        </w:trPr>
        <w:tc>
          <w:tcPr>
            <w:tcW w:w="2387" w:type="dxa"/>
            <w:vMerge/>
          </w:tcPr>
          <w:p w:rsidR="002D4ECA" w:rsidRPr="005F19A7" w:rsidRDefault="002D4ECA" w:rsidP="005F19A7">
            <w:pPr>
              <w:spacing w:line="276" w:lineRule="auto"/>
              <w:rPr>
                <w:rFonts w:ascii="Arial" w:hAnsi="Arial" w:cs="Arial"/>
                <w:color w:val="000000"/>
              </w:rPr>
            </w:pPr>
          </w:p>
        </w:tc>
        <w:tc>
          <w:tcPr>
            <w:tcW w:w="4394" w:type="dxa"/>
          </w:tcPr>
          <w:p w:rsidR="002D4ECA" w:rsidRPr="005F19A7" w:rsidRDefault="002D4ECA" w:rsidP="005F19A7">
            <w:pPr>
              <w:spacing w:line="276" w:lineRule="auto"/>
              <w:rPr>
                <w:rFonts w:ascii="Arial" w:hAnsi="Arial" w:cs="Arial"/>
                <w:color w:val="000000"/>
              </w:rPr>
            </w:pPr>
            <w:r w:rsidRPr="005F19A7">
              <w:rPr>
                <w:rFonts w:ascii="Arial" w:hAnsi="Arial" w:cs="Arial"/>
                <w:color w:val="000000"/>
              </w:rPr>
              <w:t>Mengkolaborasikan konsep dan teknik konseling konvensional dengan konseling Islam</w:t>
            </w:r>
          </w:p>
        </w:tc>
        <w:tc>
          <w:tcPr>
            <w:tcW w:w="6096" w:type="dxa"/>
          </w:tcPr>
          <w:p w:rsidR="002D4ECA" w:rsidRPr="005F19A7" w:rsidRDefault="002D4ECA" w:rsidP="005F19A7">
            <w:pPr>
              <w:spacing w:line="276" w:lineRule="auto"/>
              <w:rPr>
                <w:rFonts w:ascii="Arial" w:hAnsi="Arial" w:cs="Arial"/>
                <w:color w:val="000000"/>
              </w:rPr>
            </w:pPr>
            <w:r w:rsidRPr="005F19A7">
              <w:rPr>
                <w:rFonts w:ascii="Arial" w:hAnsi="Arial" w:cs="Arial"/>
                <w:color w:val="000000"/>
              </w:rPr>
              <w:t>Menerapkan asas-asas dan prinsip-prinsip konseling Islami dalam kegiatan konseling sesuai dengan kebutuhan kekinian</w:t>
            </w:r>
          </w:p>
        </w:tc>
      </w:tr>
      <w:tr w:rsidR="002D4ECA" w:rsidRPr="005F19A7" w:rsidTr="002D35B4">
        <w:trPr>
          <w:trHeight w:val="854"/>
        </w:trPr>
        <w:tc>
          <w:tcPr>
            <w:tcW w:w="2387" w:type="dxa"/>
            <w:vMerge/>
          </w:tcPr>
          <w:p w:rsidR="002D4ECA" w:rsidRPr="005F19A7" w:rsidRDefault="002D4ECA" w:rsidP="005F19A7">
            <w:pPr>
              <w:spacing w:line="276" w:lineRule="auto"/>
              <w:rPr>
                <w:rFonts w:ascii="Arial" w:hAnsi="Arial" w:cs="Arial"/>
                <w:color w:val="000000"/>
              </w:rPr>
            </w:pPr>
          </w:p>
        </w:tc>
        <w:tc>
          <w:tcPr>
            <w:tcW w:w="4394" w:type="dxa"/>
          </w:tcPr>
          <w:p w:rsidR="002D4ECA" w:rsidRPr="005F19A7" w:rsidRDefault="002D4ECA" w:rsidP="005F19A7">
            <w:pPr>
              <w:spacing w:line="276" w:lineRule="auto"/>
              <w:rPr>
                <w:rFonts w:ascii="Arial" w:hAnsi="Arial" w:cs="Arial"/>
                <w:color w:val="000000"/>
              </w:rPr>
            </w:pPr>
            <w:r w:rsidRPr="005F19A7">
              <w:rPr>
                <w:rFonts w:ascii="Arial" w:hAnsi="Arial" w:cs="Arial"/>
                <w:color w:val="000000"/>
              </w:rPr>
              <w:t xml:space="preserve">Menguasai ilmu konseling dan ilmu agama secara komprehensif </w:t>
            </w:r>
          </w:p>
        </w:tc>
        <w:tc>
          <w:tcPr>
            <w:tcW w:w="6096" w:type="dxa"/>
          </w:tcPr>
          <w:p w:rsidR="002D4ECA" w:rsidRPr="005F19A7" w:rsidRDefault="002D4ECA" w:rsidP="005F19A7">
            <w:pPr>
              <w:spacing w:line="276" w:lineRule="auto"/>
              <w:rPr>
                <w:rFonts w:ascii="Arial" w:hAnsi="Arial" w:cs="Arial"/>
                <w:color w:val="000000"/>
              </w:rPr>
            </w:pPr>
            <w:r w:rsidRPr="005F19A7">
              <w:rPr>
                <w:rFonts w:ascii="Arial" w:hAnsi="Arial" w:cs="Arial"/>
                <w:color w:val="000000"/>
              </w:rPr>
              <w:t>Memahami konsep dan teknik konseling berdasarkan teknik dalam teori keIslaman dan mengembangkan dalam kehidupan modern</w:t>
            </w:r>
          </w:p>
        </w:tc>
      </w:tr>
      <w:tr w:rsidR="002D4ECA" w:rsidRPr="005F19A7" w:rsidTr="002D35B4">
        <w:trPr>
          <w:trHeight w:val="265"/>
        </w:trPr>
        <w:tc>
          <w:tcPr>
            <w:tcW w:w="2387" w:type="dxa"/>
            <w:vMerge/>
          </w:tcPr>
          <w:p w:rsidR="002D4ECA" w:rsidRPr="005F19A7" w:rsidRDefault="002D4ECA" w:rsidP="005F19A7">
            <w:pPr>
              <w:pStyle w:val="ListParagraph"/>
              <w:widowControl w:val="0"/>
              <w:numPr>
                <w:ilvl w:val="0"/>
                <w:numId w:val="19"/>
              </w:numPr>
              <w:autoSpaceDE w:val="0"/>
              <w:autoSpaceDN w:val="0"/>
              <w:spacing w:after="0" w:line="276" w:lineRule="auto"/>
              <w:ind w:left="360"/>
              <w:contextualSpacing w:val="0"/>
              <w:rPr>
                <w:rFonts w:ascii="Arial" w:hAnsi="Arial" w:cs="Arial"/>
                <w:iCs/>
                <w:color w:val="000000"/>
              </w:rPr>
            </w:pPr>
          </w:p>
        </w:tc>
        <w:tc>
          <w:tcPr>
            <w:tcW w:w="4394" w:type="dxa"/>
          </w:tcPr>
          <w:p w:rsidR="002D4ECA" w:rsidRPr="005F19A7" w:rsidRDefault="002D4ECA" w:rsidP="005F19A7">
            <w:pPr>
              <w:pStyle w:val="ListParagraph"/>
              <w:widowControl w:val="0"/>
              <w:numPr>
                <w:ilvl w:val="0"/>
                <w:numId w:val="19"/>
              </w:numPr>
              <w:autoSpaceDE w:val="0"/>
              <w:autoSpaceDN w:val="0"/>
              <w:spacing w:after="0" w:line="276" w:lineRule="auto"/>
              <w:ind w:left="360"/>
              <w:contextualSpacing w:val="0"/>
              <w:rPr>
                <w:rFonts w:ascii="Arial" w:hAnsi="Arial" w:cs="Arial"/>
                <w:iCs/>
                <w:color w:val="000000"/>
              </w:rPr>
            </w:pPr>
            <w:r w:rsidRPr="005F19A7">
              <w:rPr>
                <w:rFonts w:ascii="Arial" w:hAnsi="Arial" w:cs="Arial"/>
                <w:iCs/>
                <w:color w:val="000000"/>
              </w:rPr>
              <w:t>Memahami konseli</w:t>
            </w:r>
          </w:p>
          <w:p w:rsidR="002D4ECA" w:rsidRPr="005F19A7" w:rsidRDefault="002D4ECA" w:rsidP="005F19A7">
            <w:pPr>
              <w:pStyle w:val="ListParagraph"/>
              <w:widowControl w:val="0"/>
              <w:numPr>
                <w:ilvl w:val="0"/>
                <w:numId w:val="19"/>
              </w:numPr>
              <w:autoSpaceDE w:val="0"/>
              <w:autoSpaceDN w:val="0"/>
              <w:spacing w:after="0" w:line="276" w:lineRule="auto"/>
              <w:ind w:left="360"/>
              <w:contextualSpacing w:val="0"/>
              <w:rPr>
                <w:rFonts w:ascii="Arial" w:hAnsi="Arial" w:cs="Arial"/>
                <w:iCs/>
                <w:color w:val="000000"/>
              </w:rPr>
            </w:pPr>
            <w:r w:rsidRPr="005F19A7">
              <w:rPr>
                <w:rFonts w:ascii="Arial" w:hAnsi="Arial" w:cs="Arial"/>
                <w:iCs/>
                <w:color w:val="000000"/>
              </w:rPr>
              <w:t>Memiliki sikap altruistik</w:t>
            </w:r>
          </w:p>
        </w:tc>
        <w:tc>
          <w:tcPr>
            <w:tcW w:w="6096" w:type="dxa"/>
          </w:tcPr>
          <w:p w:rsidR="002D4ECA" w:rsidRPr="005F19A7" w:rsidRDefault="002D4ECA" w:rsidP="005F19A7">
            <w:pPr>
              <w:pStyle w:val="ListParagraph"/>
              <w:widowControl w:val="0"/>
              <w:numPr>
                <w:ilvl w:val="0"/>
                <w:numId w:val="19"/>
              </w:numPr>
              <w:autoSpaceDE w:val="0"/>
              <w:autoSpaceDN w:val="0"/>
              <w:spacing w:after="0" w:line="276" w:lineRule="auto"/>
              <w:ind w:left="360"/>
              <w:contextualSpacing w:val="0"/>
              <w:rPr>
                <w:rFonts w:ascii="Arial" w:hAnsi="Arial" w:cs="Arial"/>
                <w:iCs/>
                <w:color w:val="000000"/>
              </w:rPr>
            </w:pPr>
            <w:r w:rsidRPr="005F19A7">
              <w:rPr>
                <w:rFonts w:ascii="Arial" w:hAnsi="Arial" w:cs="Arial"/>
                <w:iCs/>
                <w:color w:val="000000"/>
              </w:rPr>
              <w:t>Menguasai IT dalam penerapan konseling secara virtual</w:t>
            </w:r>
          </w:p>
          <w:p w:rsidR="002D4ECA" w:rsidRPr="005F19A7" w:rsidRDefault="002D4ECA" w:rsidP="005F19A7">
            <w:pPr>
              <w:pStyle w:val="ListParagraph"/>
              <w:widowControl w:val="0"/>
              <w:numPr>
                <w:ilvl w:val="0"/>
                <w:numId w:val="19"/>
              </w:numPr>
              <w:autoSpaceDE w:val="0"/>
              <w:autoSpaceDN w:val="0"/>
              <w:spacing w:after="0" w:line="276" w:lineRule="auto"/>
              <w:ind w:left="360"/>
              <w:contextualSpacing w:val="0"/>
              <w:rPr>
                <w:rFonts w:ascii="Arial" w:hAnsi="Arial" w:cs="Arial"/>
                <w:iCs/>
                <w:color w:val="000000"/>
              </w:rPr>
            </w:pPr>
            <w:r w:rsidRPr="005F19A7">
              <w:rPr>
                <w:rFonts w:ascii="Arial" w:hAnsi="Arial" w:cs="Arial"/>
                <w:iCs/>
                <w:color w:val="000000"/>
              </w:rPr>
              <w:t>Memahami tentang karakteristik konseli</w:t>
            </w:r>
          </w:p>
          <w:p w:rsidR="002D4ECA" w:rsidRPr="005F19A7" w:rsidRDefault="002D4ECA" w:rsidP="005F19A7">
            <w:pPr>
              <w:pStyle w:val="ListParagraph"/>
              <w:widowControl w:val="0"/>
              <w:numPr>
                <w:ilvl w:val="0"/>
                <w:numId w:val="19"/>
              </w:numPr>
              <w:autoSpaceDE w:val="0"/>
              <w:autoSpaceDN w:val="0"/>
              <w:spacing w:after="0" w:line="276" w:lineRule="auto"/>
              <w:ind w:left="360"/>
              <w:contextualSpacing w:val="0"/>
              <w:rPr>
                <w:rFonts w:ascii="Arial" w:hAnsi="Arial" w:cs="Arial"/>
                <w:iCs/>
                <w:color w:val="000000"/>
              </w:rPr>
            </w:pPr>
            <w:r w:rsidRPr="005F19A7">
              <w:rPr>
                <w:rFonts w:ascii="Arial" w:hAnsi="Arial" w:cs="Arial"/>
                <w:iCs/>
                <w:color w:val="000000"/>
              </w:rPr>
              <w:t>Mengidentifikasi problem konseli</w:t>
            </w:r>
          </w:p>
          <w:p w:rsidR="002D4ECA" w:rsidRPr="005F19A7" w:rsidRDefault="002D4ECA" w:rsidP="005F19A7">
            <w:pPr>
              <w:pStyle w:val="ListParagraph"/>
              <w:widowControl w:val="0"/>
              <w:numPr>
                <w:ilvl w:val="0"/>
                <w:numId w:val="19"/>
              </w:numPr>
              <w:autoSpaceDE w:val="0"/>
              <w:autoSpaceDN w:val="0"/>
              <w:spacing w:after="0" w:line="276" w:lineRule="auto"/>
              <w:ind w:left="360"/>
              <w:contextualSpacing w:val="0"/>
              <w:rPr>
                <w:rFonts w:ascii="Arial" w:hAnsi="Arial" w:cs="Arial"/>
                <w:iCs/>
                <w:color w:val="000000"/>
              </w:rPr>
            </w:pPr>
            <w:r w:rsidRPr="005F19A7">
              <w:rPr>
                <w:rFonts w:ascii="Arial" w:hAnsi="Arial" w:cs="Arial"/>
                <w:iCs/>
                <w:color w:val="000000"/>
              </w:rPr>
              <w:t>Mampu memberikan problem solving</w:t>
            </w:r>
          </w:p>
        </w:tc>
      </w:tr>
      <w:tr w:rsidR="002D4ECA" w:rsidRPr="005F19A7" w:rsidTr="002D35B4">
        <w:trPr>
          <w:trHeight w:val="630"/>
        </w:trPr>
        <w:tc>
          <w:tcPr>
            <w:tcW w:w="2387" w:type="dxa"/>
            <w:vMerge/>
          </w:tcPr>
          <w:p w:rsidR="002D4ECA" w:rsidRPr="005F19A7" w:rsidRDefault="002D4ECA" w:rsidP="005F19A7">
            <w:pPr>
              <w:pStyle w:val="ListParagraph"/>
              <w:widowControl w:val="0"/>
              <w:numPr>
                <w:ilvl w:val="0"/>
                <w:numId w:val="20"/>
              </w:numPr>
              <w:autoSpaceDE w:val="0"/>
              <w:autoSpaceDN w:val="0"/>
              <w:spacing w:after="0" w:line="276" w:lineRule="auto"/>
              <w:ind w:left="360"/>
              <w:contextualSpacing w:val="0"/>
              <w:rPr>
                <w:rFonts w:ascii="Arial" w:hAnsi="Arial" w:cs="Arial"/>
                <w:iCs/>
                <w:color w:val="000000"/>
              </w:rPr>
            </w:pPr>
          </w:p>
        </w:tc>
        <w:tc>
          <w:tcPr>
            <w:tcW w:w="4394" w:type="dxa"/>
          </w:tcPr>
          <w:p w:rsidR="002D4ECA" w:rsidRPr="005F19A7" w:rsidRDefault="002D4ECA" w:rsidP="005F19A7">
            <w:pPr>
              <w:pStyle w:val="ListParagraph"/>
              <w:widowControl w:val="0"/>
              <w:numPr>
                <w:ilvl w:val="0"/>
                <w:numId w:val="20"/>
              </w:numPr>
              <w:autoSpaceDE w:val="0"/>
              <w:autoSpaceDN w:val="0"/>
              <w:spacing w:after="0" w:line="276" w:lineRule="auto"/>
              <w:ind w:left="360"/>
              <w:contextualSpacing w:val="0"/>
              <w:rPr>
                <w:rFonts w:ascii="Arial" w:hAnsi="Arial" w:cs="Arial"/>
                <w:iCs/>
                <w:color w:val="000000"/>
              </w:rPr>
            </w:pPr>
            <w:r w:rsidRPr="005F19A7">
              <w:rPr>
                <w:rFonts w:ascii="Arial" w:hAnsi="Arial" w:cs="Arial"/>
                <w:iCs/>
                <w:color w:val="000000"/>
              </w:rPr>
              <w:t>Memahami ayat dan hadis yang dijadikan sebagai rujukan dalam konseling</w:t>
            </w:r>
          </w:p>
        </w:tc>
        <w:tc>
          <w:tcPr>
            <w:tcW w:w="6096" w:type="dxa"/>
          </w:tcPr>
          <w:p w:rsidR="002D4ECA" w:rsidRPr="005F19A7" w:rsidRDefault="002D4ECA" w:rsidP="005F19A7">
            <w:pPr>
              <w:pStyle w:val="ListParagraph"/>
              <w:widowControl w:val="0"/>
              <w:numPr>
                <w:ilvl w:val="0"/>
                <w:numId w:val="20"/>
              </w:numPr>
              <w:autoSpaceDE w:val="0"/>
              <w:autoSpaceDN w:val="0"/>
              <w:spacing w:after="0" w:line="276" w:lineRule="auto"/>
              <w:ind w:left="360"/>
              <w:contextualSpacing w:val="0"/>
              <w:rPr>
                <w:rFonts w:ascii="Arial" w:hAnsi="Arial" w:cs="Arial"/>
                <w:iCs/>
                <w:color w:val="000000"/>
              </w:rPr>
            </w:pPr>
            <w:r w:rsidRPr="005F19A7">
              <w:rPr>
                <w:rFonts w:ascii="Arial" w:hAnsi="Arial" w:cs="Arial"/>
                <w:iCs/>
                <w:color w:val="000000"/>
              </w:rPr>
              <w:t xml:space="preserve">Memahami makna ayat Al-Quran dan hadis yang dijadikan sebagai </w:t>
            </w:r>
            <w:r w:rsidRPr="005F19A7">
              <w:rPr>
                <w:rFonts w:ascii="Arial" w:hAnsi="Arial" w:cs="Arial"/>
                <w:i/>
                <w:iCs/>
                <w:color w:val="000000"/>
              </w:rPr>
              <w:t>reinforcement</w:t>
            </w:r>
            <w:r w:rsidRPr="005F19A7">
              <w:rPr>
                <w:rFonts w:ascii="Arial" w:hAnsi="Arial" w:cs="Arial"/>
                <w:iCs/>
                <w:color w:val="000000"/>
              </w:rPr>
              <w:t xml:space="preserve"> dalam konseling</w:t>
            </w:r>
          </w:p>
          <w:p w:rsidR="002D4ECA" w:rsidRPr="005F19A7" w:rsidRDefault="002D4ECA" w:rsidP="005F19A7">
            <w:pPr>
              <w:pStyle w:val="ListParagraph"/>
              <w:widowControl w:val="0"/>
              <w:numPr>
                <w:ilvl w:val="0"/>
                <w:numId w:val="20"/>
              </w:numPr>
              <w:autoSpaceDE w:val="0"/>
              <w:autoSpaceDN w:val="0"/>
              <w:spacing w:after="0" w:line="276" w:lineRule="auto"/>
              <w:ind w:left="360"/>
              <w:contextualSpacing w:val="0"/>
              <w:rPr>
                <w:rFonts w:ascii="Arial" w:hAnsi="Arial" w:cs="Arial"/>
                <w:iCs/>
                <w:color w:val="000000"/>
              </w:rPr>
            </w:pPr>
            <w:r w:rsidRPr="005F19A7">
              <w:rPr>
                <w:rFonts w:ascii="Arial" w:hAnsi="Arial" w:cs="Arial"/>
                <w:iCs/>
                <w:color w:val="000000"/>
              </w:rPr>
              <w:t>Memahami tafsir ayat dan hadis terkait BKI</w:t>
            </w:r>
          </w:p>
        </w:tc>
      </w:tr>
      <w:tr w:rsidR="002D4ECA" w:rsidRPr="005F19A7" w:rsidTr="002D35B4">
        <w:trPr>
          <w:trHeight w:val="945"/>
        </w:trPr>
        <w:tc>
          <w:tcPr>
            <w:tcW w:w="2387" w:type="dxa"/>
            <w:vMerge/>
          </w:tcPr>
          <w:p w:rsidR="002D4ECA" w:rsidRPr="005F19A7" w:rsidRDefault="002D4ECA" w:rsidP="005F19A7">
            <w:pPr>
              <w:spacing w:line="276" w:lineRule="auto"/>
              <w:rPr>
                <w:rFonts w:ascii="Arial" w:hAnsi="Arial" w:cs="Arial"/>
                <w:iCs/>
                <w:color w:val="000000"/>
              </w:rPr>
            </w:pPr>
          </w:p>
        </w:tc>
        <w:tc>
          <w:tcPr>
            <w:tcW w:w="4394" w:type="dxa"/>
          </w:tcPr>
          <w:p w:rsidR="002D4ECA" w:rsidRPr="005F19A7" w:rsidRDefault="002D4ECA" w:rsidP="005F19A7">
            <w:pPr>
              <w:spacing w:line="276" w:lineRule="auto"/>
              <w:rPr>
                <w:rFonts w:ascii="Arial" w:hAnsi="Arial" w:cs="Arial"/>
                <w:iCs/>
                <w:color w:val="000000"/>
              </w:rPr>
            </w:pPr>
            <w:r w:rsidRPr="005F19A7">
              <w:rPr>
                <w:rFonts w:ascii="Arial" w:hAnsi="Arial" w:cs="Arial"/>
                <w:iCs/>
                <w:color w:val="000000"/>
              </w:rPr>
              <w:t>Menyampaikan pesan-pesan keIslaman dengan prinsip-prinsip konseling</w:t>
            </w:r>
          </w:p>
        </w:tc>
        <w:tc>
          <w:tcPr>
            <w:tcW w:w="6096" w:type="dxa"/>
          </w:tcPr>
          <w:p w:rsidR="002D4ECA" w:rsidRPr="005F19A7" w:rsidRDefault="002D4ECA" w:rsidP="005F19A7">
            <w:pPr>
              <w:pStyle w:val="ListParagraph"/>
              <w:widowControl w:val="0"/>
              <w:numPr>
                <w:ilvl w:val="0"/>
                <w:numId w:val="21"/>
              </w:numPr>
              <w:autoSpaceDE w:val="0"/>
              <w:autoSpaceDN w:val="0"/>
              <w:spacing w:after="0" w:line="276" w:lineRule="auto"/>
              <w:ind w:left="360"/>
              <w:contextualSpacing w:val="0"/>
              <w:rPr>
                <w:rFonts w:ascii="Arial" w:hAnsi="Arial" w:cs="Arial"/>
                <w:iCs/>
                <w:color w:val="000000"/>
              </w:rPr>
            </w:pPr>
            <w:r w:rsidRPr="005F19A7">
              <w:rPr>
                <w:rFonts w:ascii="Arial" w:hAnsi="Arial" w:cs="Arial"/>
                <w:iCs/>
                <w:color w:val="000000"/>
              </w:rPr>
              <w:t>Menguasai ilmu-ilmu yang terkait dengan wawasan keIslaman (fiqih, aqidah, akhlaq, Quran, dan hadis)</w:t>
            </w:r>
          </w:p>
          <w:p w:rsidR="002D4ECA" w:rsidRPr="005F19A7" w:rsidRDefault="002D4ECA" w:rsidP="005F19A7">
            <w:pPr>
              <w:pStyle w:val="ListParagraph"/>
              <w:widowControl w:val="0"/>
              <w:numPr>
                <w:ilvl w:val="0"/>
                <w:numId w:val="21"/>
              </w:numPr>
              <w:autoSpaceDE w:val="0"/>
              <w:autoSpaceDN w:val="0"/>
              <w:spacing w:after="0" w:line="276" w:lineRule="auto"/>
              <w:ind w:left="360"/>
              <w:contextualSpacing w:val="0"/>
              <w:rPr>
                <w:rFonts w:ascii="Arial" w:hAnsi="Arial" w:cs="Arial"/>
                <w:iCs/>
                <w:color w:val="000000"/>
              </w:rPr>
            </w:pPr>
            <w:r w:rsidRPr="005F19A7">
              <w:rPr>
                <w:rFonts w:ascii="Arial" w:hAnsi="Arial" w:cs="Arial"/>
                <w:iCs/>
                <w:color w:val="000000"/>
              </w:rPr>
              <w:t>Menguasai prinsip-prinsip dan teknik konseling</w:t>
            </w:r>
          </w:p>
          <w:p w:rsidR="002D4ECA" w:rsidRPr="005F19A7" w:rsidRDefault="002D4ECA" w:rsidP="005F19A7">
            <w:pPr>
              <w:pStyle w:val="ListParagraph"/>
              <w:widowControl w:val="0"/>
              <w:numPr>
                <w:ilvl w:val="0"/>
                <w:numId w:val="21"/>
              </w:numPr>
              <w:autoSpaceDE w:val="0"/>
              <w:autoSpaceDN w:val="0"/>
              <w:spacing w:after="0" w:line="276" w:lineRule="auto"/>
              <w:ind w:left="360"/>
              <w:contextualSpacing w:val="0"/>
              <w:rPr>
                <w:rFonts w:ascii="Arial" w:hAnsi="Arial" w:cs="Arial"/>
                <w:iCs/>
                <w:color w:val="000000"/>
              </w:rPr>
            </w:pPr>
            <w:r w:rsidRPr="005F19A7">
              <w:rPr>
                <w:rFonts w:ascii="Arial" w:hAnsi="Arial" w:cs="Arial"/>
                <w:iCs/>
                <w:color w:val="000000"/>
              </w:rPr>
              <w:t>Mampu mengkolaborasikan keduanya</w:t>
            </w:r>
          </w:p>
        </w:tc>
      </w:tr>
      <w:tr w:rsidR="002D4ECA" w:rsidRPr="005F19A7" w:rsidTr="002D35B4">
        <w:trPr>
          <w:trHeight w:val="289"/>
        </w:trPr>
        <w:tc>
          <w:tcPr>
            <w:tcW w:w="2387" w:type="dxa"/>
            <w:vMerge/>
            <w:shd w:val="clear" w:color="auto" w:fill="FFFF00"/>
          </w:tcPr>
          <w:p w:rsidR="002D4ECA" w:rsidRPr="005F19A7" w:rsidRDefault="002D4ECA" w:rsidP="005F19A7">
            <w:pPr>
              <w:spacing w:line="276" w:lineRule="auto"/>
              <w:jc w:val="center"/>
              <w:rPr>
                <w:rFonts w:ascii="Arial" w:hAnsi="Arial" w:cs="Arial"/>
                <w:b/>
                <w:color w:val="000000"/>
              </w:rPr>
            </w:pPr>
          </w:p>
        </w:tc>
        <w:tc>
          <w:tcPr>
            <w:tcW w:w="10490" w:type="dxa"/>
            <w:gridSpan w:val="2"/>
            <w:shd w:val="clear" w:color="auto" w:fill="FFFF00"/>
          </w:tcPr>
          <w:p w:rsidR="002D4ECA" w:rsidRPr="005F19A7" w:rsidRDefault="002D4ECA" w:rsidP="005F19A7">
            <w:pPr>
              <w:spacing w:line="276" w:lineRule="auto"/>
              <w:jc w:val="center"/>
              <w:rPr>
                <w:rFonts w:ascii="Arial" w:hAnsi="Arial" w:cs="Arial"/>
                <w:b/>
                <w:color w:val="000000"/>
              </w:rPr>
            </w:pPr>
            <w:r w:rsidRPr="005F19A7">
              <w:rPr>
                <w:rFonts w:ascii="Arial" w:hAnsi="Arial" w:cs="Arial"/>
                <w:b/>
                <w:color w:val="000000"/>
              </w:rPr>
              <w:t>Keterampilan Umum</w:t>
            </w:r>
          </w:p>
        </w:tc>
      </w:tr>
      <w:tr w:rsidR="002D4ECA" w:rsidRPr="005F19A7" w:rsidTr="002D35B4">
        <w:trPr>
          <w:trHeight w:val="630"/>
        </w:trPr>
        <w:tc>
          <w:tcPr>
            <w:tcW w:w="2387" w:type="dxa"/>
            <w:vMerge/>
          </w:tcPr>
          <w:p w:rsidR="002D4ECA" w:rsidRPr="005F19A7" w:rsidRDefault="002D4ECA" w:rsidP="005F19A7">
            <w:pPr>
              <w:spacing w:line="276" w:lineRule="auto"/>
              <w:rPr>
                <w:rFonts w:ascii="Arial" w:hAnsi="Arial" w:cs="Arial"/>
                <w:color w:val="000000"/>
              </w:rPr>
            </w:pPr>
          </w:p>
        </w:tc>
        <w:tc>
          <w:tcPr>
            <w:tcW w:w="4394" w:type="dxa"/>
          </w:tcPr>
          <w:p w:rsidR="002D4ECA" w:rsidRPr="005F19A7" w:rsidRDefault="002D4ECA" w:rsidP="005F19A7">
            <w:pPr>
              <w:spacing w:line="276" w:lineRule="auto"/>
              <w:rPr>
                <w:rFonts w:ascii="Arial" w:hAnsi="Arial" w:cs="Arial"/>
                <w:color w:val="000000"/>
              </w:rPr>
            </w:pPr>
            <w:r w:rsidRPr="005F19A7">
              <w:rPr>
                <w:rFonts w:ascii="Arial" w:hAnsi="Arial" w:cs="Arial"/>
                <w:color w:val="000000"/>
              </w:rPr>
              <w:t>Menerapkan pola pikir yang kritis dan radikal dalam ilmu agama Islam dan ilmu konseling</w:t>
            </w:r>
          </w:p>
        </w:tc>
        <w:tc>
          <w:tcPr>
            <w:tcW w:w="6096" w:type="dxa"/>
          </w:tcPr>
          <w:p w:rsidR="002D4ECA" w:rsidRPr="005F19A7" w:rsidRDefault="002D4ECA" w:rsidP="005F19A7">
            <w:pPr>
              <w:spacing w:line="276" w:lineRule="auto"/>
              <w:rPr>
                <w:rFonts w:ascii="Arial" w:hAnsi="Arial" w:cs="Arial"/>
                <w:color w:val="000000"/>
              </w:rPr>
            </w:pPr>
            <w:r w:rsidRPr="005F19A7">
              <w:rPr>
                <w:rFonts w:ascii="Arial" w:hAnsi="Arial" w:cs="Arial"/>
                <w:color w:val="000000"/>
              </w:rPr>
              <w:t>Memahami, menerapkan, menganalisis, mengkritisi, mengolah dan mencipta pengembangan ilmu pengetahuan agama, sains, dan humaniora baik konseptual, prosedural, metakognitif secara mandiri serta mampu menggunakannya dalam kehidupan nyata sesuai dengan kaidah dan metodologi ilmu pengetahuan yang dipelajari</w:t>
            </w:r>
          </w:p>
        </w:tc>
      </w:tr>
      <w:tr w:rsidR="002D4ECA" w:rsidRPr="005F19A7" w:rsidTr="002D35B4">
        <w:trPr>
          <w:trHeight w:val="630"/>
        </w:trPr>
        <w:tc>
          <w:tcPr>
            <w:tcW w:w="2387" w:type="dxa"/>
            <w:vMerge/>
          </w:tcPr>
          <w:p w:rsidR="002D4ECA" w:rsidRPr="005F19A7" w:rsidRDefault="002D4ECA" w:rsidP="005F19A7">
            <w:pPr>
              <w:spacing w:line="276" w:lineRule="auto"/>
              <w:rPr>
                <w:rFonts w:ascii="Arial" w:hAnsi="Arial" w:cs="Arial"/>
                <w:color w:val="000000"/>
              </w:rPr>
            </w:pPr>
          </w:p>
        </w:tc>
        <w:tc>
          <w:tcPr>
            <w:tcW w:w="4394" w:type="dxa"/>
          </w:tcPr>
          <w:p w:rsidR="002D4ECA" w:rsidRPr="005F19A7" w:rsidRDefault="002D4ECA" w:rsidP="005F19A7">
            <w:pPr>
              <w:spacing w:line="276" w:lineRule="auto"/>
              <w:rPr>
                <w:rFonts w:ascii="Arial" w:hAnsi="Arial" w:cs="Arial"/>
                <w:color w:val="000000"/>
              </w:rPr>
            </w:pPr>
            <w:r w:rsidRPr="005F19A7">
              <w:rPr>
                <w:rFonts w:ascii="Arial" w:hAnsi="Arial" w:cs="Arial"/>
                <w:color w:val="000000"/>
              </w:rPr>
              <w:t>Sistematis, kritis, dan analitis</w:t>
            </w:r>
          </w:p>
        </w:tc>
        <w:tc>
          <w:tcPr>
            <w:tcW w:w="6096" w:type="dxa"/>
          </w:tcPr>
          <w:p w:rsidR="002D4ECA" w:rsidRPr="005F19A7" w:rsidRDefault="002D4ECA" w:rsidP="005F19A7">
            <w:pPr>
              <w:spacing w:line="276" w:lineRule="auto"/>
              <w:rPr>
                <w:rFonts w:ascii="Arial" w:hAnsi="Arial" w:cs="Arial"/>
                <w:color w:val="000000"/>
              </w:rPr>
            </w:pPr>
            <w:r w:rsidRPr="005F19A7">
              <w:rPr>
                <w:rFonts w:ascii="Arial" w:hAnsi="Arial" w:cs="Arial"/>
                <w:color w:val="000000"/>
              </w:rPr>
              <w:t>Memiliki etos kerja yang berbasis mutu dan integritas yang didasari keihlasan karena Allah</w:t>
            </w:r>
          </w:p>
        </w:tc>
      </w:tr>
      <w:tr w:rsidR="002D4ECA" w:rsidRPr="005F19A7" w:rsidTr="002D35B4">
        <w:trPr>
          <w:trHeight w:val="330"/>
        </w:trPr>
        <w:tc>
          <w:tcPr>
            <w:tcW w:w="2387" w:type="dxa"/>
            <w:vMerge/>
          </w:tcPr>
          <w:p w:rsidR="002D4ECA" w:rsidRPr="005F19A7" w:rsidRDefault="002D4ECA" w:rsidP="005F19A7">
            <w:pPr>
              <w:spacing w:line="276" w:lineRule="auto"/>
              <w:rPr>
                <w:rFonts w:ascii="Arial" w:hAnsi="Arial" w:cs="Arial"/>
                <w:color w:val="000000"/>
              </w:rPr>
            </w:pPr>
          </w:p>
        </w:tc>
        <w:tc>
          <w:tcPr>
            <w:tcW w:w="4394" w:type="dxa"/>
          </w:tcPr>
          <w:p w:rsidR="002D4ECA" w:rsidRPr="005F19A7" w:rsidRDefault="002D4ECA" w:rsidP="005F19A7">
            <w:pPr>
              <w:spacing w:line="276" w:lineRule="auto"/>
              <w:rPr>
                <w:rFonts w:ascii="Arial" w:hAnsi="Arial" w:cs="Arial"/>
                <w:color w:val="000000"/>
              </w:rPr>
            </w:pPr>
            <w:r w:rsidRPr="005F19A7">
              <w:rPr>
                <w:rFonts w:ascii="Arial" w:hAnsi="Arial" w:cs="Arial"/>
                <w:color w:val="000000"/>
              </w:rPr>
              <w:t>Konselor yang memiliki gaya seni Islami</w:t>
            </w:r>
          </w:p>
        </w:tc>
        <w:tc>
          <w:tcPr>
            <w:tcW w:w="6096" w:type="dxa"/>
          </w:tcPr>
          <w:p w:rsidR="002D4ECA" w:rsidRPr="005F19A7" w:rsidRDefault="002D4ECA" w:rsidP="005F19A7">
            <w:pPr>
              <w:spacing w:line="276" w:lineRule="auto"/>
              <w:rPr>
                <w:rFonts w:ascii="Arial" w:hAnsi="Arial" w:cs="Arial"/>
                <w:color w:val="000000"/>
              </w:rPr>
            </w:pPr>
            <w:r w:rsidRPr="005F19A7">
              <w:rPr>
                <w:rFonts w:ascii="Arial" w:hAnsi="Arial" w:cs="Arial"/>
                <w:color w:val="000000"/>
              </w:rPr>
              <w:t xml:space="preserve">Menunjukkan kedewasaan, bersikap jujur, disiplin, bertanggung jawab, peduli, santun, solutif atas berbagai </w:t>
            </w:r>
            <w:r w:rsidRPr="005F19A7">
              <w:rPr>
                <w:rFonts w:ascii="Arial" w:hAnsi="Arial" w:cs="Arial"/>
                <w:color w:val="000000"/>
              </w:rPr>
              <w:lastRenderedPageBreak/>
              <w:t>masalah baik dengan lingkungan atau alam, serta menjadi teladan dan cerminan bangsa dalam pergaulan internasional</w:t>
            </w:r>
          </w:p>
        </w:tc>
      </w:tr>
      <w:tr w:rsidR="002D4ECA" w:rsidRPr="005F19A7" w:rsidTr="002D35B4">
        <w:trPr>
          <w:trHeight w:val="330"/>
        </w:trPr>
        <w:tc>
          <w:tcPr>
            <w:tcW w:w="2387" w:type="dxa"/>
            <w:vMerge/>
          </w:tcPr>
          <w:p w:rsidR="002D4ECA" w:rsidRPr="005F19A7" w:rsidRDefault="002D4ECA" w:rsidP="005F19A7">
            <w:pPr>
              <w:spacing w:line="276" w:lineRule="auto"/>
              <w:rPr>
                <w:rFonts w:ascii="Arial" w:hAnsi="Arial" w:cs="Arial"/>
                <w:color w:val="000000"/>
              </w:rPr>
            </w:pPr>
          </w:p>
        </w:tc>
        <w:tc>
          <w:tcPr>
            <w:tcW w:w="4394" w:type="dxa"/>
          </w:tcPr>
          <w:p w:rsidR="002D4ECA" w:rsidRPr="005F19A7" w:rsidRDefault="002D4ECA" w:rsidP="005F19A7">
            <w:pPr>
              <w:spacing w:line="276" w:lineRule="auto"/>
              <w:rPr>
                <w:rFonts w:ascii="Arial" w:hAnsi="Arial" w:cs="Arial"/>
                <w:color w:val="000000"/>
              </w:rPr>
            </w:pPr>
            <w:r w:rsidRPr="005F19A7">
              <w:rPr>
                <w:rFonts w:ascii="Arial" w:hAnsi="Arial" w:cs="Arial"/>
                <w:color w:val="000000"/>
              </w:rPr>
              <w:t>Membuat karya ilmiah dengan mengkolaborasikan ilmu dan agama</w:t>
            </w:r>
          </w:p>
        </w:tc>
        <w:tc>
          <w:tcPr>
            <w:tcW w:w="6096" w:type="dxa"/>
          </w:tcPr>
          <w:p w:rsidR="002D4ECA" w:rsidRPr="005F19A7" w:rsidRDefault="002D4ECA" w:rsidP="005F19A7">
            <w:pPr>
              <w:spacing w:line="276" w:lineRule="auto"/>
              <w:rPr>
                <w:rFonts w:ascii="Arial" w:hAnsi="Arial" w:cs="Arial"/>
                <w:color w:val="000000"/>
              </w:rPr>
            </w:pPr>
            <w:r w:rsidRPr="005F19A7">
              <w:rPr>
                <w:rFonts w:ascii="Arial" w:hAnsi="Arial" w:cs="Arial"/>
                <w:color w:val="000000"/>
              </w:rPr>
              <w:t xml:space="preserve">Mampu membuat karya yang sesuai dengan metodologi penelitian dan layak untuk dipublikasikan baik secara </w:t>
            </w:r>
            <w:r w:rsidRPr="005F19A7">
              <w:rPr>
                <w:rFonts w:ascii="Arial" w:hAnsi="Arial" w:cs="Arial"/>
                <w:i/>
                <w:color w:val="000000"/>
              </w:rPr>
              <w:t>online</w:t>
            </w:r>
            <w:r w:rsidRPr="005F19A7">
              <w:rPr>
                <w:rFonts w:ascii="Arial" w:hAnsi="Arial" w:cs="Arial"/>
                <w:color w:val="000000"/>
              </w:rPr>
              <w:t xml:space="preserve"> maupun </w:t>
            </w:r>
            <w:r w:rsidRPr="005F19A7">
              <w:rPr>
                <w:rFonts w:ascii="Arial" w:hAnsi="Arial" w:cs="Arial"/>
                <w:i/>
                <w:color w:val="000000"/>
              </w:rPr>
              <w:t>offline</w:t>
            </w:r>
          </w:p>
        </w:tc>
      </w:tr>
      <w:tr w:rsidR="002D4ECA" w:rsidRPr="005F19A7" w:rsidTr="002D35B4">
        <w:trPr>
          <w:trHeight w:val="330"/>
        </w:trPr>
        <w:tc>
          <w:tcPr>
            <w:tcW w:w="2387" w:type="dxa"/>
            <w:vMerge/>
          </w:tcPr>
          <w:p w:rsidR="002D4ECA" w:rsidRPr="005F19A7" w:rsidRDefault="002D4ECA" w:rsidP="005F19A7">
            <w:pPr>
              <w:spacing w:line="276" w:lineRule="auto"/>
              <w:rPr>
                <w:rFonts w:ascii="Arial" w:hAnsi="Arial" w:cs="Arial"/>
                <w:color w:val="000000"/>
              </w:rPr>
            </w:pPr>
          </w:p>
        </w:tc>
        <w:tc>
          <w:tcPr>
            <w:tcW w:w="4394" w:type="dxa"/>
          </w:tcPr>
          <w:p w:rsidR="002D4ECA" w:rsidRPr="005F19A7" w:rsidRDefault="002D4ECA" w:rsidP="005F19A7">
            <w:pPr>
              <w:spacing w:line="276" w:lineRule="auto"/>
              <w:rPr>
                <w:rFonts w:ascii="Arial" w:hAnsi="Arial" w:cs="Arial"/>
                <w:color w:val="000000"/>
              </w:rPr>
            </w:pPr>
            <w:r w:rsidRPr="005F19A7">
              <w:rPr>
                <w:rFonts w:ascii="Arial" w:hAnsi="Arial" w:cs="Arial"/>
                <w:color w:val="000000"/>
              </w:rPr>
              <w:t>Bertindak secara cepat, jujur, dan amanah</w:t>
            </w:r>
          </w:p>
        </w:tc>
        <w:tc>
          <w:tcPr>
            <w:tcW w:w="6096" w:type="dxa"/>
          </w:tcPr>
          <w:p w:rsidR="002D4ECA" w:rsidRPr="005F19A7" w:rsidRDefault="002D4ECA" w:rsidP="005F19A7">
            <w:pPr>
              <w:spacing w:line="276" w:lineRule="auto"/>
              <w:rPr>
                <w:rFonts w:ascii="Arial" w:hAnsi="Arial" w:cs="Arial"/>
                <w:color w:val="000000"/>
              </w:rPr>
            </w:pPr>
            <w:r w:rsidRPr="005F19A7">
              <w:rPr>
                <w:rFonts w:ascii="Arial" w:hAnsi="Arial" w:cs="Arial"/>
                <w:color w:val="000000"/>
              </w:rPr>
              <w:t xml:space="preserve">Mampu menganalisis </w:t>
            </w:r>
            <w:r w:rsidRPr="005F19A7">
              <w:rPr>
                <w:rFonts w:ascii="Arial" w:hAnsi="Arial" w:cs="Arial"/>
                <w:i/>
                <w:color w:val="000000"/>
              </w:rPr>
              <w:t>problem</w:t>
            </w:r>
            <w:r w:rsidRPr="005F19A7">
              <w:rPr>
                <w:rFonts w:ascii="Arial" w:hAnsi="Arial" w:cs="Arial"/>
                <w:color w:val="000000"/>
              </w:rPr>
              <w:t xml:space="preserve"> dan memberikan solusi secara cepat dan tepat sesuai dengan kebutuhan umat</w:t>
            </w:r>
          </w:p>
        </w:tc>
      </w:tr>
      <w:tr w:rsidR="002D4ECA" w:rsidRPr="005F19A7" w:rsidTr="002D35B4">
        <w:trPr>
          <w:trHeight w:val="330"/>
        </w:trPr>
        <w:tc>
          <w:tcPr>
            <w:tcW w:w="2387" w:type="dxa"/>
            <w:vMerge/>
          </w:tcPr>
          <w:p w:rsidR="002D4ECA" w:rsidRPr="005F19A7" w:rsidRDefault="002D4ECA" w:rsidP="005F19A7">
            <w:pPr>
              <w:spacing w:line="276" w:lineRule="auto"/>
              <w:rPr>
                <w:rFonts w:ascii="Arial" w:hAnsi="Arial" w:cs="Arial"/>
                <w:color w:val="000000"/>
              </w:rPr>
            </w:pPr>
          </w:p>
        </w:tc>
        <w:tc>
          <w:tcPr>
            <w:tcW w:w="4394" w:type="dxa"/>
          </w:tcPr>
          <w:p w:rsidR="002D4ECA" w:rsidRPr="005F19A7" w:rsidRDefault="002D4ECA" w:rsidP="005F19A7">
            <w:pPr>
              <w:spacing w:line="276" w:lineRule="auto"/>
              <w:rPr>
                <w:rFonts w:ascii="Arial" w:hAnsi="Arial" w:cs="Arial"/>
                <w:color w:val="000000"/>
              </w:rPr>
            </w:pPr>
            <w:r w:rsidRPr="005F19A7">
              <w:rPr>
                <w:rFonts w:ascii="Arial" w:hAnsi="Arial" w:cs="Arial"/>
                <w:color w:val="000000"/>
              </w:rPr>
              <w:t>Memiliki keterampilan untuk berkomunikasi dengan berbagai pihak</w:t>
            </w:r>
          </w:p>
        </w:tc>
        <w:tc>
          <w:tcPr>
            <w:tcW w:w="6096" w:type="dxa"/>
          </w:tcPr>
          <w:p w:rsidR="002D4ECA" w:rsidRPr="005F19A7" w:rsidRDefault="002D4ECA" w:rsidP="005F19A7">
            <w:pPr>
              <w:spacing w:line="276" w:lineRule="auto"/>
              <w:rPr>
                <w:rFonts w:ascii="Arial" w:hAnsi="Arial" w:cs="Arial"/>
                <w:color w:val="000000"/>
              </w:rPr>
            </w:pPr>
            <w:r w:rsidRPr="005F19A7">
              <w:rPr>
                <w:rFonts w:ascii="Arial" w:hAnsi="Arial" w:cs="Arial"/>
                <w:color w:val="000000"/>
              </w:rPr>
              <w:t>Mampu melakukan pendekatan secara persuasif kepada semua pihak dalam membangun kerjasama</w:t>
            </w:r>
          </w:p>
        </w:tc>
      </w:tr>
      <w:tr w:rsidR="002D4ECA" w:rsidRPr="005F19A7" w:rsidTr="002D35B4">
        <w:trPr>
          <w:trHeight w:val="630"/>
        </w:trPr>
        <w:tc>
          <w:tcPr>
            <w:tcW w:w="2387" w:type="dxa"/>
            <w:vMerge/>
          </w:tcPr>
          <w:p w:rsidR="002D4ECA" w:rsidRPr="005F19A7" w:rsidRDefault="002D4ECA" w:rsidP="005F19A7">
            <w:pPr>
              <w:spacing w:line="276" w:lineRule="auto"/>
              <w:rPr>
                <w:rFonts w:ascii="Arial" w:hAnsi="Arial" w:cs="Arial"/>
                <w:color w:val="000000"/>
              </w:rPr>
            </w:pPr>
          </w:p>
        </w:tc>
        <w:tc>
          <w:tcPr>
            <w:tcW w:w="4394" w:type="dxa"/>
          </w:tcPr>
          <w:p w:rsidR="002D4ECA" w:rsidRPr="005F19A7" w:rsidRDefault="002D4ECA" w:rsidP="005F19A7">
            <w:pPr>
              <w:spacing w:line="276" w:lineRule="auto"/>
              <w:rPr>
                <w:rFonts w:ascii="Arial" w:hAnsi="Arial" w:cs="Arial"/>
                <w:color w:val="000000"/>
              </w:rPr>
            </w:pPr>
            <w:r w:rsidRPr="005F19A7">
              <w:rPr>
                <w:rFonts w:ascii="Arial" w:hAnsi="Arial" w:cs="Arial"/>
                <w:color w:val="000000"/>
              </w:rPr>
              <w:t xml:space="preserve">Menjadi pemimpin yang adil dan bertanggung jawab </w:t>
            </w:r>
          </w:p>
        </w:tc>
        <w:tc>
          <w:tcPr>
            <w:tcW w:w="6096" w:type="dxa"/>
          </w:tcPr>
          <w:p w:rsidR="002D4ECA" w:rsidRPr="005F19A7" w:rsidRDefault="002D4ECA" w:rsidP="005F19A7">
            <w:pPr>
              <w:pStyle w:val="ListParagraph"/>
              <w:widowControl w:val="0"/>
              <w:numPr>
                <w:ilvl w:val="0"/>
                <w:numId w:val="21"/>
              </w:numPr>
              <w:autoSpaceDE w:val="0"/>
              <w:autoSpaceDN w:val="0"/>
              <w:spacing w:after="0" w:line="276" w:lineRule="auto"/>
              <w:ind w:left="360"/>
              <w:contextualSpacing w:val="0"/>
              <w:rPr>
                <w:rFonts w:ascii="Arial" w:hAnsi="Arial" w:cs="Arial"/>
                <w:color w:val="000000"/>
              </w:rPr>
            </w:pPr>
            <w:r w:rsidRPr="005F19A7">
              <w:rPr>
                <w:rFonts w:ascii="Arial" w:hAnsi="Arial" w:cs="Arial"/>
                <w:color w:val="000000"/>
              </w:rPr>
              <w:t xml:space="preserve">Mampu </w:t>
            </w:r>
            <w:r w:rsidRPr="005F19A7">
              <w:rPr>
                <w:rFonts w:ascii="Arial" w:hAnsi="Arial" w:cs="Arial"/>
                <w:i/>
                <w:color w:val="000000"/>
              </w:rPr>
              <w:t>memanage</w:t>
            </w:r>
            <w:r w:rsidRPr="005F19A7">
              <w:rPr>
                <w:rFonts w:ascii="Arial" w:hAnsi="Arial" w:cs="Arial"/>
                <w:color w:val="000000"/>
              </w:rPr>
              <w:t xml:space="preserve"> organisasi dengan baik</w:t>
            </w:r>
          </w:p>
          <w:p w:rsidR="002D4ECA" w:rsidRPr="005F19A7" w:rsidRDefault="002D4ECA" w:rsidP="005F19A7">
            <w:pPr>
              <w:pStyle w:val="ListParagraph"/>
              <w:widowControl w:val="0"/>
              <w:numPr>
                <w:ilvl w:val="0"/>
                <w:numId w:val="21"/>
              </w:numPr>
              <w:autoSpaceDE w:val="0"/>
              <w:autoSpaceDN w:val="0"/>
              <w:spacing w:after="0" w:line="276" w:lineRule="auto"/>
              <w:ind w:left="360"/>
              <w:contextualSpacing w:val="0"/>
              <w:rPr>
                <w:rFonts w:ascii="Arial" w:hAnsi="Arial" w:cs="Arial"/>
                <w:color w:val="000000"/>
              </w:rPr>
            </w:pPr>
            <w:r w:rsidRPr="005F19A7">
              <w:rPr>
                <w:rFonts w:ascii="Arial" w:hAnsi="Arial" w:cs="Arial"/>
                <w:color w:val="000000"/>
              </w:rPr>
              <w:t>Menjadi pribadi yang adil dan bertanggung jawab</w:t>
            </w:r>
          </w:p>
          <w:p w:rsidR="002D4ECA" w:rsidRPr="005F19A7" w:rsidRDefault="002D4ECA" w:rsidP="005F19A7">
            <w:pPr>
              <w:pStyle w:val="ListParagraph"/>
              <w:widowControl w:val="0"/>
              <w:numPr>
                <w:ilvl w:val="0"/>
                <w:numId w:val="21"/>
              </w:numPr>
              <w:autoSpaceDE w:val="0"/>
              <w:autoSpaceDN w:val="0"/>
              <w:spacing w:after="0" w:line="276" w:lineRule="auto"/>
              <w:ind w:left="360"/>
              <w:contextualSpacing w:val="0"/>
              <w:rPr>
                <w:rFonts w:ascii="Arial" w:hAnsi="Arial" w:cs="Arial"/>
                <w:color w:val="000000"/>
              </w:rPr>
            </w:pPr>
            <w:r w:rsidRPr="005F19A7">
              <w:rPr>
                <w:rFonts w:ascii="Arial" w:hAnsi="Arial" w:cs="Arial"/>
                <w:color w:val="000000"/>
              </w:rPr>
              <w:t>Visioner dan tangkas</w:t>
            </w:r>
          </w:p>
        </w:tc>
      </w:tr>
      <w:tr w:rsidR="002D4ECA" w:rsidRPr="005F19A7" w:rsidTr="002D35B4">
        <w:trPr>
          <w:trHeight w:val="630"/>
        </w:trPr>
        <w:tc>
          <w:tcPr>
            <w:tcW w:w="2387" w:type="dxa"/>
            <w:vMerge/>
          </w:tcPr>
          <w:p w:rsidR="002D4ECA" w:rsidRPr="005F19A7" w:rsidRDefault="002D4ECA" w:rsidP="005F19A7">
            <w:pPr>
              <w:spacing w:line="276" w:lineRule="auto"/>
              <w:rPr>
                <w:rFonts w:ascii="Arial" w:hAnsi="Arial" w:cs="Arial"/>
                <w:color w:val="000000"/>
              </w:rPr>
            </w:pPr>
          </w:p>
        </w:tc>
        <w:tc>
          <w:tcPr>
            <w:tcW w:w="4394" w:type="dxa"/>
          </w:tcPr>
          <w:p w:rsidR="002D4ECA" w:rsidRPr="005F19A7" w:rsidRDefault="002D4ECA" w:rsidP="005F19A7">
            <w:pPr>
              <w:spacing w:line="276" w:lineRule="auto"/>
              <w:rPr>
                <w:rFonts w:ascii="Arial" w:hAnsi="Arial" w:cs="Arial"/>
                <w:color w:val="000000"/>
              </w:rPr>
            </w:pPr>
          </w:p>
        </w:tc>
        <w:tc>
          <w:tcPr>
            <w:tcW w:w="6096" w:type="dxa"/>
          </w:tcPr>
          <w:p w:rsidR="002D4ECA" w:rsidRPr="005F19A7" w:rsidRDefault="002D4ECA" w:rsidP="005F19A7">
            <w:pPr>
              <w:pStyle w:val="ListParagraph"/>
              <w:widowControl w:val="0"/>
              <w:numPr>
                <w:ilvl w:val="0"/>
                <w:numId w:val="22"/>
              </w:numPr>
              <w:autoSpaceDE w:val="0"/>
              <w:autoSpaceDN w:val="0"/>
              <w:spacing w:after="0" w:line="276" w:lineRule="auto"/>
              <w:ind w:left="360"/>
              <w:contextualSpacing w:val="0"/>
              <w:rPr>
                <w:rFonts w:ascii="Arial" w:hAnsi="Arial" w:cs="Arial"/>
                <w:color w:val="000000"/>
              </w:rPr>
            </w:pPr>
            <w:r w:rsidRPr="005F19A7">
              <w:rPr>
                <w:rFonts w:ascii="Arial" w:hAnsi="Arial" w:cs="Arial"/>
                <w:color w:val="000000"/>
              </w:rPr>
              <w:t xml:space="preserve">Memiliki kemampuan mengelola organisasi </w:t>
            </w:r>
          </w:p>
          <w:p w:rsidR="002D4ECA" w:rsidRPr="005F19A7" w:rsidRDefault="002D4ECA" w:rsidP="005F19A7">
            <w:pPr>
              <w:pStyle w:val="ListParagraph"/>
              <w:widowControl w:val="0"/>
              <w:numPr>
                <w:ilvl w:val="0"/>
                <w:numId w:val="22"/>
              </w:numPr>
              <w:autoSpaceDE w:val="0"/>
              <w:autoSpaceDN w:val="0"/>
              <w:spacing w:after="0" w:line="276" w:lineRule="auto"/>
              <w:ind w:left="360"/>
              <w:contextualSpacing w:val="0"/>
              <w:rPr>
                <w:rFonts w:ascii="Arial" w:hAnsi="Arial" w:cs="Arial"/>
                <w:color w:val="000000"/>
              </w:rPr>
            </w:pPr>
            <w:r w:rsidRPr="005F19A7">
              <w:rPr>
                <w:rFonts w:ascii="Arial" w:hAnsi="Arial" w:cs="Arial"/>
                <w:color w:val="000000"/>
              </w:rPr>
              <w:t>Mampu berkomunikasi dengan semua pihak</w:t>
            </w:r>
          </w:p>
          <w:p w:rsidR="002D4ECA" w:rsidRPr="005F19A7" w:rsidRDefault="002D4ECA" w:rsidP="005F19A7">
            <w:pPr>
              <w:pStyle w:val="ListParagraph"/>
              <w:widowControl w:val="0"/>
              <w:numPr>
                <w:ilvl w:val="0"/>
                <w:numId w:val="22"/>
              </w:numPr>
              <w:autoSpaceDE w:val="0"/>
              <w:autoSpaceDN w:val="0"/>
              <w:spacing w:after="0" w:line="276" w:lineRule="auto"/>
              <w:ind w:left="360"/>
              <w:contextualSpacing w:val="0"/>
              <w:rPr>
                <w:rFonts w:ascii="Arial" w:hAnsi="Arial" w:cs="Arial"/>
                <w:color w:val="000000"/>
              </w:rPr>
            </w:pPr>
            <w:r w:rsidRPr="005F19A7">
              <w:rPr>
                <w:rFonts w:ascii="Arial" w:hAnsi="Arial" w:cs="Arial"/>
                <w:color w:val="000000"/>
              </w:rPr>
              <w:t>Adil dan bertanggung jawab</w:t>
            </w:r>
          </w:p>
        </w:tc>
      </w:tr>
      <w:tr w:rsidR="002D4ECA" w:rsidRPr="005F19A7" w:rsidTr="002D35B4">
        <w:trPr>
          <w:trHeight w:val="330"/>
        </w:trPr>
        <w:tc>
          <w:tcPr>
            <w:tcW w:w="2387" w:type="dxa"/>
            <w:vMerge/>
          </w:tcPr>
          <w:p w:rsidR="002D4ECA" w:rsidRPr="005F19A7" w:rsidRDefault="002D4ECA" w:rsidP="005F19A7">
            <w:pPr>
              <w:spacing w:line="276" w:lineRule="auto"/>
              <w:rPr>
                <w:rFonts w:ascii="Arial" w:hAnsi="Arial" w:cs="Arial"/>
                <w:iCs/>
                <w:color w:val="000000"/>
              </w:rPr>
            </w:pPr>
          </w:p>
        </w:tc>
        <w:tc>
          <w:tcPr>
            <w:tcW w:w="4394" w:type="dxa"/>
          </w:tcPr>
          <w:p w:rsidR="002D4ECA" w:rsidRPr="005F19A7" w:rsidRDefault="002D4ECA" w:rsidP="005F19A7">
            <w:pPr>
              <w:spacing w:line="276" w:lineRule="auto"/>
              <w:rPr>
                <w:rFonts w:ascii="Arial" w:hAnsi="Arial" w:cs="Arial"/>
                <w:iCs/>
                <w:color w:val="000000"/>
              </w:rPr>
            </w:pPr>
            <w:r w:rsidRPr="005F19A7">
              <w:rPr>
                <w:rFonts w:ascii="Arial" w:hAnsi="Arial" w:cs="Arial"/>
                <w:iCs/>
                <w:color w:val="000000"/>
              </w:rPr>
              <w:t>Menjadi pribadi yang jujur dan visioner</w:t>
            </w:r>
          </w:p>
        </w:tc>
        <w:tc>
          <w:tcPr>
            <w:tcW w:w="6096" w:type="dxa"/>
          </w:tcPr>
          <w:p w:rsidR="002D4ECA" w:rsidRPr="005F19A7" w:rsidRDefault="002D4ECA" w:rsidP="005F19A7">
            <w:pPr>
              <w:pStyle w:val="ListParagraph"/>
              <w:widowControl w:val="0"/>
              <w:numPr>
                <w:ilvl w:val="0"/>
                <w:numId w:val="23"/>
              </w:numPr>
              <w:autoSpaceDE w:val="0"/>
              <w:autoSpaceDN w:val="0"/>
              <w:spacing w:after="0" w:line="276" w:lineRule="auto"/>
              <w:ind w:left="360"/>
              <w:contextualSpacing w:val="0"/>
              <w:rPr>
                <w:rFonts w:ascii="Arial" w:hAnsi="Arial" w:cs="Arial"/>
                <w:iCs/>
                <w:color w:val="000000"/>
              </w:rPr>
            </w:pPr>
            <w:r w:rsidRPr="005F19A7">
              <w:rPr>
                <w:rFonts w:ascii="Arial" w:hAnsi="Arial" w:cs="Arial"/>
                <w:iCs/>
                <w:color w:val="000000"/>
              </w:rPr>
              <w:t xml:space="preserve">Mampu menyusun karya ilmiah </w:t>
            </w:r>
          </w:p>
          <w:p w:rsidR="002D4ECA" w:rsidRPr="005F19A7" w:rsidRDefault="002D4ECA" w:rsidP="005F19A7">
            <w:pPr>
              <w:pStyle w:val="ListParagraph"/>
              <w:widowControl w:val="0"/>
              <w:numPr>
                <w:ilvl w:val="0"/>
                <w:numId w:val="23"/>
              </w:numPr>
              <w:autoSpaceDE w:val="0"/>
              <w:autoSpaceDN w:val="0"/>
              <w:spacing w:after="0" w:line="276" w:lineRule="auto"/>
              <w:ind w:left="360"/>
              <w:contextualSpacing w:val="0"/>
              <w:rPr>
                <w:rFonts w:ascii="Arial" w:hAnsi="Arial" w:cs="Arial"/>
                <w:iCs/>
                <w:color w:val="000000"/>
              </w:rPr>
            </w:pPr>
            <w:r w:rsidRPr="005F19A7">
              <w:rPr>
                <w:rFonts w:ascii="Arial" w:hAnsi="Arial" w:cs="Arial"/>
                <w:iCs/>
                <w:color w:val="000000"/>
              </w:rPr>
              <w:t>Menguasai metodologi penelitian</w:t>
            </w:r>
          </w:p>
          <w:p w:rsidR="002D4ECA" w:rsidRPr="005F19A7" w:rsidRDefault="002D4ECA" w:rsidP="005F19A7">
            <w:pPr>
              <w:pStyle w:val="ListParagraph"/>
              <w:widowControl w:val="0"/>
              <w:numPr>
                <w:ilvl w:val="0"/>
                <w:numId w:val="23"/>
              </w:numPr>
              <w:autoSpaceDE w:val="0"/>
              <w:autoSpaceDN w:val="0"/>
              <w:spacing w:after="0" w:line="276" w:lineRule="auto"/>
              <w:ind w:left="360"/>
              <w:contextualSpacing w:val="0"/>
              <w:rPr>
                <w:rFonts w:ascii="Arial" w:hAnsi="Arial" w:cs="Arial"/>
                <w:iCs/>
                <w:color w:val="000000"/>
              </w:rPr>
            </w:pPr>
            <w:r w:rsidRPr="005F19A7">
              <w:rPr>
                <w:rFonts w:ascii="Arial" w:hAnsi="Arial" w:cs="Arial"/>
                <w:iCs/>
                <w:color w:val="000000"/>
              </w:rPr>
              <w:t xml:space="preserve">Mampu menulis di jurnal ilmiah </w:t>
            </w:r>
          </w:p>
        </w:tc>
      </w:tr>
      <w:tr w:rsidR="002D4ECA" w:rsidRPr="005F19A7" w:rsidTr="002D35B4">
        <w:trPr>
          <w:trHeight w:val="330"/>
        </w:trPr>
        <w:tc>
          <w:tcPr>
            <w:tcW w:w="2387" w:type="dxa"/>
            <w:vMerge/>
          </w:tcPr>
          <w:p w:rsidR="002D4ECA" w:rsidRPr="005F19A7" w:rsidRDefault="002D4ECA" w:rsidP="005F19A7">
            <w:pPr>
              <w:spacing w:line="276" w:lineRule="auto"/>
              <w:rPr>
                <w:rFonts w:ascii="Arial" w:hAnsi="Arial" w:cs="Arial"/>
                <w:iCs/>
                <w:color w:val="000000"/>
              </w:rPr>
            </w:pPr>
          </w:p>
        </w:tc>
        <w:tc>
          <w:tcPr>
            <w:tcW w:w="4394" w:type="dxa"/>
          </w:tcPr>
          <w:p w:rsidR="002D4ECA" w:rsidRPr="005F19A7" w:rsidRDefault="002D4ECA" w:rsidP="005F19A7">
            <w:pPr>
              <w:spacing w:line="276" w:lineRule="auto"/>
              <w:rPr>
                <w:rFonts w:ascii="Arial" w:hAnsi="Arial" w:cs="Arial"/>
                <w:iCs/>
                <w:color w:val="000000"/>
              </w:rPr>
            </w:pPr>
            <w:r w:rsidRPr="005F19A7">
              <w:rPr>
                <w:rFonts w:ascii="Arial" w:hAnsi="Arial" w:cs="Arial"/>
                <w:iCs/>
                <w:color w:val="000000"/>
              </w:rPr>
              <w:t>Menguasai IT</w:t>
            </w:r>
          </w:p>
        </w:tc>
        <w:tc>
          <w:tcPr>
            <w:tcW w:w="6096" w:type="dxa"/>
          </w:tcPr>
          <w:p w:rsidR="002D4ECA" w:rsidRPr="005F19A7" w:rsidRDefault="002D4ECA" w:rsidP="005F19A7">
            <w:pPr>
              <w:pStyle w:val="ListParagraph"/>
              <w:widowControl w:val="0"/>
              <w:numPr>
                <w:ilvl w:val="0"/>
                <w:numId w:val="24"/>
              </w:numPr>
              <w:autoSpaceDE w:val="0"/>
              <w:autoSpaceDN w:val="0"/>
              <w:spacing w:after="0" w:line="276" w:lineRule="auto"/>
              <w:ind w:left="360"/>
              <w:contextualSpacing w:val="0"/>
              <w:rPr>
                <w:rFonts w:ascii="Arial" w:hAnsi="Arial" w:cs="Arial"/>
                <w:iCs/>
                <w:color w:val="000000"/>
              </w:rPr>
            </w:pPr>
            <w:r w:rsidRPr="005F19A7">
              <w:rPr>
                <w:rFonts w:ascii="Arial" w:hAnsi="Arial" w:cs="Arial"/>
                <w:iCs/>
                <w:color w:val="000000"/>
              </w:rPr>
              <w:t>Menguasai keterampilan IT</w:t>
            </w:r>
          </w:p>
          <w:p w:rsidR="002D4ECA" w:rsidRPr="005F19A7" w:rsidRDefault="002D4ECA" w:rsidP="005F19A7">
            <w:pPr>
              <w:pStyle w:val="ListParagraph"/>
              <w:widowControl w:val="0"/>
              <w:numPr>
                <w:ilvl w:val="0"/>
                <w:numId w:val="24"/>
              </w:numPr>
              <w:autoSpaceDE w:val="0"/>
              <w:autoSpaceDN w:val="0"/>
              <w:spacing w:after="0" w:line="276" w:lineRule="auto"/>
              <w:ind w:left="360"/>
              <w:contextualSpacing w:val="0"/>
              <w:rPr>
                <w:rFonts w:ascii="Arial" w:hAnsi="Arial" w:cs="Arial"/>
                <w:iCs/>
                <w:color w:val="000000"/>
              </w:rPr>
            </w:pPr>
            <w:r w:rsidRPr="005F19A7">
              <w:rPr>
                <w:rFonts w:ascii="Arial" w:hAnsi="Arial" w:cs="Arial"/>
                <w:iCs/>
                <w:color w:val="000000"/>
              </w:rPr>
              <w:t>Memanfaatkan IT dalam perkembangan ilmu pengetahuan</w:t>
            </w:r>
          </w:p>
          <w:p w:rsidR="002D4ECA" w:rsidRPr="005F19A7" w:rsidRDefault="002D4ECA" w:rsidP="005F19A7">
            <w:pPr>
              <w:pStyle w:val="ListParagraph"/>
              <w:widowControl w:val="0"/>
              <w:numPr>
                <w:ilvl w:val="0"/>
                <w:numId w:val="24"/>
              </w:numPr>
              <w:autoSpaceDE w:val="0"/>
              <w:autoSpaceDN w:val="0"/>
              <w:spacing w:after="0" w:line="276" w:lineRule="auto"/>
              <w:ind w:left="360"/>
              <w:contextualSpacing w:val="0"/>
              <w:rPr>
                <w:rFonts w:ascii="Arial" w:hAnsi="Arial" w:cs="Arial"/>
                <w:iCs/>
                <w:color w:val="000000"/>
              </w:rPr>
            </w:pPr>
            <w:r w:rsidRPr="005F19A7">
              <w:rPr>
                <w:rFonts w:ascii="Arial" w:hAnsi="Arial" w:cs="Arial"/>
                <w:iCs/>
                <w:color w:val="000000"/>
              </w:rPr>
              <w:t>Menggunakan IT dalam dunia kerja</w:t>
            </w:r>
          </w:p>
        </w:tc>
      </w:tr>
      <w:tr w:rsidR="002D4ECA" w:rsidRPr="005F19A7" w:rsidTr="002D35B4">
        <w:trPr>
          <w:trHeight w:val="330"/>
        </w:trPr>
        <w:tc>
          <w:tcPr>
            <w:tcW w:w="2387" w:type="dxa"/>
            <w:vMerge/>
          </w:tcPr>
          <w:p w:rsidR="002D4ECA" w:rsidRPr="005F19A7" w:rsidRDefault="002D4ECA" w:rsidP="005F19A7">
            <w:pPr>
              <w:spacing w:line="276" w:lineRule="auto"/>
              <w:rPr>
                <w:rFonts w:ascii="Arial" w:hAnsi="Arial" w:cs="Arial"/>
                <w:iCs/>
                <w:color w:val="000000"/>
              </w:rPr>
            </w:pPr>
          </w:p>
        </w:tc>
        <w:tc>
          <w:tcPr>
            <w:tcW w:w="4394" w:type="dxa"/>
          </w:tcPr>
          <w:p w:rsidR="002D4ECA" w:rsidRPr="005F19A7" w:rsidRDefault="002D4ECA" w:rsidP="005F19A7">
            <w:pPr>
              <w:spacing w:line="276" w:lineRule="auto"/>
              <w:rPr>
                <w:rFonts w:ascii="Arial" w:hAnsi="Arial" w:cs="Arial"/>
                <w:iCs/>
                <w:color w:val="000000"/>
              </w:rPr>
            </w:pPr>
            <w:r w:rsidRPr="005F19A7">
              <w:rPr>
                <w:rFonts w:ascii="Arial" w:hAnsi="Arial" w:cs="Arial"/>
                <w:iCs/>
                <w:color w:val="000000"/>
              </w:rPr>
              <w:t>Menguasai Bahasa Asing (Arab dan Inggris)</w:t>
            </w:r>
          </w:p>
        </w:tc>
        <w:tc>
          <w:tcPr>
            <w:tcW w:w="6096" w:type="dxa"/>
          </w:tcPr>
          <w:p w:rsidR="002D4ECA" w:rsidRPr="005F19A7" w:rsidRDefault="002D4ECA" w:rsidP="005F19A7">
            <w:pPr>
              <w:pStyle w:val="ListParagraph"/>
              <w:widowControl w:val="0"/>
              <w:numPr>
                <w:ilvl w:val="0"/>
                <w:numId w:val="24"/>
              </w:numPr>
              <w:autoSpaceDE w:val="0"/>
              <w:autoSpaceDN w:val="0"/>
              <w:spacing w:after="0" w:line="276" w:lineRule="auto"/>
              <w:ind w:left="360"/>
              <w:contextualSpacing w:val="0"/>
              <w:rPr>
                <w:rFonts w:ascii="Arial" w:hAnsi="Arial" w:cs="Arial"/>
                <w:iCs/>
                <w:color w:val="000000"/>
              </w:rPr>
            </w:pPr>
            <w:r w:rsidRPr="005F19A7">
              <w:rPr>
                <w:rFonts w:ascii="Arial" w:hAnsi="Arial" w:cs="Arial"/>
                <w:iCs/>
                <w:color w:val="000000"/>
              </w:rPr>
              <w:t>Menguasai bahasa Arab untuk memahami literatur ulama’ salaf</w:t>
            </w:r>
          </w:p>
          <w:p w:rsidR="002D4ECA" w:rsidRPr="005F19A7" w:rsidRDefault="002D4ECA" w:rsidP="005F19A7">
            <w:pPr>
              <w:pStyle w:val="ListParagraph"/>
              <w:widowControl w:val="0"/>
              <w:numPr>
                <w:ilvl w:val="0"/>
                <w:numId w:val="24"/>
              </w:numPr>
              <w:autoSpaceDE w:val="0"/>
              <w:autoSpaceDN w:val="0"/>
              <w:spacing w:after="0" w:line="276" w:lineRule="auto"/>
              <w:ind w:left="360"/>
              <w:contextualSpacing w:val="0"/>
              <w:rPr>
                <w:rFonts w:ascii="Arial" w:hAnsi="Arial" w:cs="Arial"/>
                <w:iCs/>
                <w:color w:val="000000"/>
              </w:rPr>
            </w:pPr>
            <w:r w:rsidRPr="005F19A7">
              <w:rPr>
                <w:rFonts w:ascii="Arial" w:hAnsi="Arial" w:cs="Arial"/>
                <w:iCs/>
                <w:color w:val="000000"/>
              </w:rPr>
              <w:t>Menguasai bahasa Inggris untuk memahami literatur berbahasa Inggris</w:t>
            </w:r>
          </w:p>
        </w:tc>
      </w:tr>
      <w:tr w:rsidR="002D4ECA" w:rsidRPr="005F19A7" w:rsidTr="002D35B4">
        <w:trPr>
          <w:trHeight w:val="330"/>
        </w:trPr>
        <w:tc>
          <w:tcPr>
            <w:tcW w:w="2387" w:type="dxa"/>
            <w:vMerge/>
          </w:tcPr>
          <w:p w:rsidR="002D4ECA" w:rsidRPr="005F19A7" w:rsidRDefault="002D4ECA" w:rsidP="005F19A7">
            <w:pPr>
              <w:spacing w:line="276" w:lineRule="auto"/>
              <w:rPr>
                <w:rFonts w:ascii="Arial" w:hAnsi="Arial" w:cs="Arial"/>
                <w:iCs/>
                <w:color w:val="000000"/>
              </w:rPr>
            </w:pPr>
          </w:p>
        </w:tc>
        <w:tc>
          <w:tcPr>
            <w:tcW w:w="4394" w:type="dxa"/>
          </w:tcPr>
          <w:p w:rsidR="002D4ECA" w:rsidRPr="005F19A7" w:rsidRDefault="002D4ECA" w:rsidP="005F19A7">
            <w:pPr>
              <w:spacing w:line="276" w:lineRule="auto"/>
              <w:rPr>
                <w:rFonts w:ascii="Arial" w:hAnsi="Arial" w:cs="Arial"/>
                <w:iCs/>
                <w:color w:val="000000"/>
              </w:rPr>
            </w:pPr>
            <w:r w:rsidRPr="005F19A7">
              <w:rPr>
                <w:rFonts w:ascii="Arial" w:hAnsi="Arial" w:cs="Arial"/>
                <w:iCs/>
                <w:color w:val="000000"/>
              </w:rPr>
              <w:t>Mampu bekerja secara tim</w:t>
            </w:r>
          </w:p>
        </w:tc>
        <w:tc>
          <w:tcPr>
            <w:tcW w:w="6096" w:type="dxa"/>
          </w:tcPr>
          <w:p w:rsidR="002D4ECA" w:rsidRPr="005F19A7" w:rsidRDefault="002D4ECA" w:rsidP="005F19A7">
            <w:pPr>
              <w:pStyle w:val="ListParagraph"/>
              <w:widowControl w:val="0"/>
              <w:numPr>
                <w:ilvl w:val="0"/>
                <w:numId w:val="24"/>
              </w:numPr>
              <w:autoSpaceDE w:val="0"/>
              <w:autoSpaceDN w:val="0"/>
              <w:spacing w:after="0" w:line="276" w:lineRule="auto"/>
              <w:ind w:left="360"/>
              <w:contextualSpacing w:val="0"/>
              <w:rPr>
                <w:rFonts w:ascii="Arial" w:hAnsi="Arial" w:cs="Arial"/>
                <w:iCs/>
                <w:color w:val="000000"/>
              </w:rPr>
            </w:pPr>
            <w:r w:rsidRPr="005F19A7">
              <w:rPr>
                <w:rFonts w:ascii="Arial" w:hAnsi="Arial" w:cs="Arial"/>
                <w:iCs/>
                <w:color w:val="000000"/>
              </w:rPr>
              <w:t xml:space="preserve">Mampu berkolaborasi dengan tim dalam mengerjakan tugas </w:t>
            </w:r>
          </w:p>
          <w:p w:rsidR="002D4ECA" w:rsidRPr="005F19A7" w:rsidRDefault="002D4ECA" w:rsidP="005F19A7">
            <w:pPr>
              <w:pStyle w:val="ListParagraph"/>
              <w:widowControl w:val="0"/>
              <w:numPr>
                <w:ilvl w:val="0"/>
                <w:numId w:val="24"/>
              </w:numPr>
              <w:autoSpaceDE w:val="0"/>
              <w:autoSpaceDN w:val="0"/>
              <w:spacing w:after="0" w:line="276" w:lineRule="auto"/>
              <w:ind w:left="360"/>
              <w:contextualSpacing w:val="0"/>
              <w:rPr>
                <w:rFonts w:ascii="Arial" w:hAnsi="Arial" w:cs="Arial"/>
                <w:iCs/>
                <w:color w:val="000000"/>
              </w:rPr>
            </w:pPr>
            <w:r w:rsidRPr="005F19A7">
              <w:rPr>
                <w:rFonts w:ascii="Arial" w:hAnsi="Arial" w:cs="Arial"/>
                <w:iCs/>
                <w:color w:val="000000"/>
              </w:rPr>
              <w:lastRenderedPageBreak/>
              <w:t>Kreatif, inovatif, dan berkemajuan</w:t>
            </w:r>
          </w:p>
          <w:p w:rsidR="002D4ECA" w:rsidRPr="005F19A7" w:rsidRDefault="002D4ECA" w:rsidP="005F19A7">
            <w:pPr>
              <w:pStyle w:val="ListParagraph"/>
              <w:widowControl w:val="0"/>
              <w:numPr>
                <w:ilvl w:val="0"/>
                <w:numId w:val="24"/>
              </w:numPr>
              <w:autoSpaceDE w:val="0"/>
              <w:autoSpaceDN w:val="0"/>
              <w:spacing w:after="0" w:line="276" w:lineRule="auto"/>
              <w:ind w:left="360"/>
              <w:contextualSpacing w:val="0"/>
              <w:rPr>
                <w:rFonts w:ascii="Arial" w:hAnsi="Arial" w:cs="Arial"/>
                <w:iCs/>
                <w:color w:val="000000"/>
              </w:rPr>
            </w:pPr>
            <w:r w:rsidRPr="005F19A7">
              <w:rPr>
                <w:rFonts w:ascii="Arial" w:hAnsi="Arial" w:cs="Arial"/>
                <w:iCs/>
                <w:color w:val="000000"/>
              </w:rPr>
              <w:t>Bisa menghargai perbedaan</w:t>
            </w:r>
          </w:p>
        </w:tc>
      </w:tr>
      <w:tr w:rsidR="002D4ECA" w:rsidRPr="005F19A7" w:rsidTr="002D35B4">
        <w:trPr>
          <w:trHeight w:val="330"/>
        </w:trPr>
        <w:tc>
          <w:tcPr>
            <w:tcW w:w="2387" w:type="dxa"/>
            <w:vMerge/>
          </w:tcPr>
          <w:p w:rsidR="002D4ECA" w:rsidRPr="005F19A7" w:rsidRDefault="002D4ECA" w:rsidP="005F19A7">
            <w:pPr>
              <w:spacing w:line="276" w:lineRule="auto"/>
              <w:rPr>
                <w:rFonts w:ascii="Arial" w:hAnsi="Arial" w:cs="Arial"/>
                <w:iCs/>
                <w:color w:val="000000"/>
              </w:rPr>
            </w:pPr>
          </w:p>
        </w:tc>
        <w:tc>
          <w:tcPr>
            <w:tcW w:w="4394" w:type="dxa"/>
          </w:tcPr>
          <w:p w:rsidR="002D4ECA" w:rsidRPr="005F19A7" w:rsidRDefault="002D4ECA" w:rsidP="005F19A7">
            <w:pPr>
              <w:spacing w:line="276" w:lineRule="auto"/>
              <w:rPr>
                <w:rFonts w:ascii="Arial" w:hAnsi="Arial" w:cs="Arial"/>
                <w:iCs/>
                <w:color w:val="000000"/>
              </w:rPr>
            </w:pPr>
            <w:r w:rsidRPr="005F19A7">
              <w:rPr>
                <w:rFonts w:ascii="Arial" w:hAnsi="Arial" w:cs="Arial"/>
                <w:iCs/>
                <w:color w:val="000000"/>
              </w:rPr>
              <w:t>Mampu membaca Al Quran</w:t>
            </w:r>
          </w:p>
        </w:tc>
        <w:tc>
          <w:tcPr>
            <w:tcW w:w="6096" w:type="dxa"/>
          </w:tcPr>
          <w:p w:rsidR="002D4ECA" w:rsidRPr="005F19A7" w:rsidRDefault="002D4ECA" w:rsidP="005F19A7">
            <w:pPr>
              <w:spacing w:line="276" w:lineRule="auto"/>
              <w:rPr>
                <w:rFonts w:ascii="Arial" w:hAnsi="Arial" w:cs="Arial"/>
                <w:iCs/>
                <w:color w:val="000000"/>
              </w:rPr>
            </w:pPr>
            <w:r w:rsidRPr="005F19A7">
              <w:rPr>
                <w:rFonts w:ascii="Arial" w:hAnsi="Arial" w:cs="Arial"/>
                <w:iCs/>
                <w:color w:val="000000"/>
              </w:rPr>
              <w:t>Memiliki kemampuan baca tulis Al Quran (BTQ)</w:t>
            </w:r>
          </w:p>
        </w:tc>
      </w:tr>
      <w:tr w:rsidR="002D4ECA" w:rsidRPr="005F19A7" w:rsidTr="002D35B4">
        <w:trPr>
          <w:trHeight w:val="330"/>
        </w:trPr>
        <w:tc>
          <w:tcPr>
            <w:tcW w:w="2387" w:type="dxa"/>
            <w:vMerge/>
          </w:tcPr>
          <w:p w:rsidR="002D4ECA" w:rsidRPr="005F19A7" w:rsidRDefault="002D4ECA" w:rsidP="005F19A7">
            <w:pPr>
              <w:spacing w:line="276" w:lineRule="auto"/>
              <w:rPr>
                <w:rFonts w:ascii="Arial" w:hAnsi="Arial" w:cs="Arial"/>
                <w:iCs/>
                <w:color w:val="000000"/>
              </w:rPr>
            </w:pPr>
          </w:p>
        </w:tc>
        <w:tc>
          <w:tcPr>
            <w:tcW w:w="4394" w:type="dxa"/>
          </w:tcPr>
          <w:p w:rsidR="002D4ECA" w:rsidRPr="005F19A7" w:rsidRDefault="002D4ECA" w:rsidP="005F19A7">
            <w:pPr>
              <w:spacing w:line="276" w:lineRule="auto"/>
              <w:rPr>
                <w:rFonts w:ascii="Arial" w:hAnsi="Arial" w:cs="Arial"/>
                <w:iCs/>
                <w:color w:val="000000"/>
              </w:rPr>
            </w:pPr>
            <w:r w:rsidRPr="005F19A7">
              <w:rPr>
                <w:rFonts w:ascii="Arial" w:hAnsi="Arial" w:cs="Arial"/>
                <w:iCs/>
                <w:color w:val="000000"/>
              </w:rPr>
              <w:t>Hafal juz amma</w:t>
            </w:r>
          </w:p>
        </w:tc>
        <w:tc>
          <w:tcPr>
            <w:tcW w:w="6096" w:type="dxa"/>
          </w:tcPr>
          <w:p w:rsidR="002D4ECA" w:rsidRPr="005F19A7" w:rsidRDefault="002D4ECA" w:rsidP="005F19A7">
            <w:pPr>
              <w:spacing w:line="276" w:lineRule="auto"/>
              <w:rPr>
                <w:rFonts w:ascii="Arial" w:hAnsi="Arial" w:cs="Arial"/>
                <w:iCs/>
                <w:color w:val="000000"/>
              </w:rPr>
            </w:pPr>
            <w:r w:rsidRPr="005F19A7">
              <w:rPr>
                <w:rFonts w:ascii="Arial" w:hAnsi="Arial" w:cs="Arial"/>
                <w:iCs/>
                <w:color w:val="000000"/>
              </w:rPr>
              <w:t>Hafal dan memahami isi kandungan juz amma</w:t>
            </w:r>
          </w:p>
        </w:tc>
      </w:tr>
      <w:tr w:rsidR="002D4ECA" w:rsidRPr="005F19A7" w:rsidTr="002D35B4">
        <w:trPr>
          <w:trHeight w:val="330"/>
        </w:trPr>
        <w:tc>
          <w:tcPr>
            <w:tcW w:w="2387" w:type="dxa"/>
            <w:vMerge/>
          </w:tcPr>
          <w:p w:rsidR="002D4ECA" w:rsidRPr="005F19A7" w:rsidRDefault="002D4ECA" w:rsidP="005F19A7">
            <w:pPr>
              <w:spacing w:line="276" w:lineRule="auto"/>
              <w:rPr>
                <w:rFonts w:ascii="Arial" w:hAnsi="Arial" w:cs="Arial"/>
                <w:iCs/>
                <w:color w:val="000000"/>
              </w:rPr>
            </w:pPr>
          </w:p>
        </w:tc>
        <w:tc>
          <w:tcPr>
            <w:tcW w:w="4394" w:type="dxa"/>
          </w:tcPr>
          <w:p w:rsidR="002D4ECA" w:rsidRPr="005F19A7" w:rsidRDefault="002D4ECA" w:rsidP="005F19A7">
            <w:pPr>
              <w:spacing w:line="276" w:lineRule="auto"/>
              <w:rPr>
                <w:rFonts w:ascii="Arial" w:hAnsi="Arial" w:cs="Arial"/>
                <w:iCs/>
                <w:color w:val="000000"/>
              </w:rPr>
            </w:pPr>
            <w:r w:rsidRPr="005F19A7">
              <w:rPr>
                <w:rFonts w:ascii="Arial" w:hAnsi="Arial" w:cs="Arial"/>
                <w:iCs/>
                <w:color w:val="000000"/>
              </w:rPr>
              <w:t>Bisa menjadi imam sholat berjamaah</w:t>
            </w:r>
          </w:p>
        </w:tc>
        <w:tc>
          <w:tcPr>
            <w:tcW w:w="6096" w:type="dxa"/>
          </w:tcPr>
          <w:p w:rsidR="002D4ECA" w:rsidRPr="005F19A7" w:rsidRDefault="002D4ECA" w:rsidP="005F19A7">
            <w:pPr>
              <w:pStyle w:val="ListParagraph"/>
              <w:widowControl w:val="0"/>
              <w:numPr>
                <w:ilvl w:val="0"/>
                <w:numId w:val="24"/>
              </w:numPr>
              <w:autoSpaceDE w:val="0"/>
              <w:autoSpaceDN w:val="0"/>
              <w:spacing w:after="0" w:line="276" w:lineRule="auto"/>
              <w:ind w:left="360"/>
              <w:contextualSpacing w:val="0"/>
              <w:rPr>
                <w:rFonts w:ascii="Arial" w:hAnsi="Arial" w:cs="Arial"/>
                <w:iCs/>
                <w:color w:val="000000"/>
              </w:rPr>
            </w:pPr>
            <w:r w:rsidRPr="005F19A7">
              <w:rPr>
                <w:rFonts w:ascii="Arial" w:hAnsi="Arial" w:cs="Arial"/>
                <w:iCs/>
                <w:color w:val="000000"/>
              </w:rPr>
              <w:t>Bisa menjadi imam sholat berjamaah</w:t>
            </w:r>
          </w:p>
          <w:p w:rsidR="002D4ECA" w:rsidRPr="005F19A7" w:rsidRDefault="002D4ECA" w:rsidP="005F19A7">
            <w:pPr>
              <w:pStyle w:val="ListParagraph"/>
              <w:widowControl w:val="0"/>
              <w:numPr>
                <w:ilvl w:val="0"/>
                <w:numId w:val="24"/>
              </w:numPr>
              <w:autoSpaceDE w:val="0"/>
              <w:autoSpaceDN w:val="0"/>
              <w:spacing w:after="0" w:line="276" w:lineRule="auto"/>
              <w:ind w:left="360"/>
              <w:contextualSpacing w:val="0"/>
              <w:rPr>
                <w:rFonts w:ascii="Arial" w:hAnsi="Arial" w:cs="Arial"/>
                <w:iCs/>
                <w:color w:val="000000"/>
              </w:rPr>
            </w:pPr>
            <w:r w:rsidRPr="005F19A7">
              <w:rPr>
                <w:rFonts w:ascii="Arial" w:hAnsi="Arial" w:cs="Arial"/>
                <w:iCs/>
                <w:color w:val="000000"/>
              </w:rPr>
              <w:t>Mampu menjadi imam ritual keagamaan</w:t>
            </w:r>
          </w:p>
        </w:tc>
      </w:tr>
      <w:tr w:rsidR="002D4ECA" w:rsidRPr="005F19A7" w:rsidTr="002D35B4">
        <w:trPr>
          <w:trHeight w:val="330"/>
        </w:trPr>
        <w:tc>
          <w:tcPr>
            <w:tcW w:w="2387" w:type="dxa"/>
            <w:vMerge/>
            <w:shd w:val="clear" w:color="auto" w:fill="FFFF00"/>
          </w:tcPr>
          <w:p w:rsidR="002D4ECA" w:rsidRPr="005F19A7" w:rsidRDefault="002D4ECA" w:rsidP="005F19A7">
            <w:pPr>
              <w:spacing w:line="276" w:lineRule="auto"/>
              <w:jc w:val="center"/>
              <w:rPr>
                <w:rFonts w:ascii="Arial" w:hAnsi="Arial" w:cs="Arial"/>
                <w:color w:val="000000"/>
              </w:rPr>
            </w:pPr>
          </w:p>
        </w:tc>
        <w:tc>
          <w:tcPr>
            <w:tcW w:w="10490" w:type="dxa"/>
            <w:gridSpan w:val="2"/>
            <w:shd w:val="clear" w:color="auto" w:fill="FFFF00"/>
          </w:tcPr>
          <w:p w:rsidR="002D4ECA" w:rsidRPr="005F19A7" w:rsidRDefault="002D4ECA" w:rsidP="005F19A7">
            <w:pPr>
              <w:spacing w:line="276" w:lineRule="auto"/>
              <w:jc w:val="center"/>
              <w:rPr>
                <w:rFonts w:ascii="Arial" w:hAnsi="Arial" w:cs="Arial"/>
                <w:iCs/>
                <w:color w:val="000000"/>
              </w:rPr>
            </w:pPr>
            <w:r w:rsidRPr="005F19A7">
              <w:rPr>
                <w:rFonts w:ascii="Arial" w:hAnsi="Arial" w:cs="Arial"/>
                <w:color w:val="000000"/>
              </w:rPr>
              <w:t>Keterampilan Khusus</w:t>
            </w:r>
          </w:p>
        </w:tc>
      </w:tr>
      <w:tr w:rsidR="002D4ECA" w:rsidRPr="005F19A7" w:rsidTr="002D35B4">
        <w:trPr>
          <w:trHeight w:val="330"/>
        </w:trPr>
        <w:tc>
          <w:tcPr>
            <w:tcW w:w="2387" w:type="dxa"/>
            <w:vMerge/>
          </w:tcPr>
          <w:p w:rsidR="002D4ECA" w:rsidRPr="005F19A7" w:rsidRDefault="002D4ECA" w:rsidP="005F19A7">
            <w:pPr>
              <w:spacing w:line="276" w:lineRule="auto"/>
              <w:rPr>
                <w:rFonts w:ascii="Arial" w:hAnsi="Arial" w:cs="Arial"/>
                <w:iCs/>
                <w:color w:val="000000"/>
              </w:rPr>
            </w:pPr>
          </w:p>
        </w:tc>
        <w:tc>
          <w:tcPr>
            <w:tcW w:w="4394" w:type="dxa"/>
          </w:tcPr>
          <w:p w:rsidR="002D4ECA" w:rsidRPr="005F19A7" w:rsidRDefault="002D4ECA" w:rsidP="005F19A7">
            <w:pPr>
              <w:spacing w:line="276" w:lineRule="auto"/>
              <w:rPr>
                <w:rFonts w:ascii="Arial" w:hAnsi="Arial" w:cs="Arial"/>
                <w:iCs/>
                <w:color w:val="000000"/>
              </w:rPr>
            </w:pPr>
            <w:r w:rsidRPr="005F19A7">
              <w:rPr>
                <w:rFonts w:ascii="Arial" w:hAnsi="Arial" w:cs="Arial"/>
                <w:iCs/>
                <w:color w:val="000000"/>
              </w:rPr>
              <w:t>Mengembangkan program dan layanan Bimbingan dan Konseling Islam</w:t>
            </w:r>
          </w:p>
        </w:tc>
        <w:tc>
          <w:tcPr>
            <w:tcW w:w="6096" w:type="dxa"/>
          </w:tcPr>
          <w:p w:rsidR="002D4ECA" w:rsidRPr="005F19A7" w:rsidRDefault="002D4ECA" w:rsidP="005F19A7">
            <w:pPr>
              <w:pStyle w:val="ListParagraph"/>
              <w:widowControl w:val="0"/>
              <w:numPr>
                <w:ilvl w:val="0"/>
                <w:numId w:val="25"/>
              </w:numPr>
              <w:autoSpaceDE w:val="0"/>
              <w:autoSpaceDN w:val="0"/>
              <w:spacing w:after="0" w:line="276" w:lineRule="auto"/>
              <w:ind w:left="360"/>
              <w:contextualSpacing w:val="0"/>
              <w:rPr>
                <w:rFonts w:ascii="Arial" w:hAnsi="Arial" w:cs="Arial"/>
                <w:iCs/>
                <w:color w:val="000000"/>
              </w:rPr>
            </w:pPr>
            <w:r w:rsidRPr="005F19A7">
              <w:rPr>
                <w:rFonts w:ascii="Arial" w:hAnsi="Arial" w:cs="Arial"/>
                <w:iCs/>
                <w:color w:val="000000"/>
              </w:rPr>
              <w:t>Mampu menerapkan konseling multikultural</w:t>
            </w:r>
          </w:p>
          <w:p w:rsidR="002D4ECA" w:rsidRPr="005F19A7" w:rsidRDefault="002D4ECA" w:rsidP="005F19A7">
            <w:pPr>
              <w:pStyle w:val="ListParagraph"/>
              <w:widowControl w:val="0"/>
              <w:numPr>
                <w:ilvl w:val="0"/>
                <w:numId w:val="25"/>
              </w:numPr>
              <w:autoSpaceDE w:val="0"/>
              <w:autoSpaceDN w:val="0"/>
              <w:spacing w:after="0" w:line="276" w:lineRule="auto"/>
              <w:ind w:left="360"/>
              <w:contextualSpacing w:val="0"/>
              <w:rPr>
                <w:rFonts w:ascii="Arial" w:hAnsi="Arial" w:cs="Arial"/>
                <w:iCs/>
                <w:color w:val="000000"/>
              </w:rPr>
            </w:pPr>
            <w:r w:rsidRPr="005F19A7">
              <w:rPr>
                <w:rFonts w:ascii="Arial" w:hAnsi="Arial" w:cs="Arial"/>
                <w:iCs/>
                <w:color w:val="000000"/>
              </w:rPr>
              <w:t>Menerapkan konseling dengan prinsip-prinsip keIslaman</w:t>
            </w:r>
          </w:p>
        </w:tc>
      </w:tr>
      <w:tr w:rsidR="002D4ECA" w:rsidRPr="005F19A7" w:rsidTr="002D35B4">
        <w:trPr>
          <w:trHeight w:val="330"/>
        </w:trPr>
        <w:tc>
          <w:tcPr>
            <w:tcW w:w="2387" w:type="dxa"/>
            <w:vMerge/>
          </w:tcPr>
          <w:p w:rsidR="002D4ECA" w:rsidRPr="005F19A7" w:rsidRDefault="002D4ECA" w:rsidP="005F19A7">
            <w:pPr>
              <w:spacing w:line="276" w:lineRule="auto"/>
              <w:rPr>
                <w:rFonts w:ascii="Arial" w:hAnsi="Arial" w:cs="Arial"/>
                <w:iCs/>
                <w:color w:val="000000"/>
              </w:rPr>
            </w:pPr>
          </w:p>
        </w:tc>
        <w:tc>
          <w:tcPr>
            <w:tcW w:w="4394" w:type="dxa"/>
          </w:tcPr>
          <w:p w:rsidR="002D4ECA" w:rsidRPr="005F19A7" w:rsidRDefault="002D4ECA" w:rsidP="005F19A7">
            <w:pPr>
              <w:spacing w:line="276" w:lineRule="auto"/>
              <w:rPr>
                <w:rFonts w:ascii="Arial" w:hAnsi="Arial" w:cs="Arial"/>
                <w:iCs/>
                <w:color w:val="000000"/>
              </w:rPr>
            </w:pPr>
            <w:r w:rsidRPr="005F19A7">
              <w:rPr>
                <w:rFonts w:ascii="Arial" w:hAnsi="Arial" w:cs="Arial"/>
                <w:iCs/>
                <w:color w:val="000000"/>
              </w:rPr>
              <w:t>Melaksanakan manajemen bimbingan dan konseling Islam</w:t>
            </w:r>
          </w:p>
        </w:tc>
        <w:tc>
          <w:tcPr>
            <w:tcW w:w="6096" w:type="dxa"/>
          </w:tcPr>
          <w:p w:rsidR="002D4ECA" w:rsidRPr="005F19A7" w:rsidRDefault="002D4ECA" w:rsidP="005F19A7">
            <w:pPr>
              <w:pStyle w:val="ListParagraph"/>
              <w:widowControl w:val="0"/>
              <w:numPr>
                <w:ilvl w:val="0"/>
                <w:numId w:val="26"/>
              </w:numPr>
              <w:autoSpaceDE w:val="0"/>
              <w:autoSpaceDN w:val="0"/>
              <w:spacing w:after="0" w:line="276" w:lineRule="auto"/>
              <w:ind w:left="360"/>
              <w:contextualSpacing w:val="0"/>
              <w:rPr>
                <w:rFonts w:ascii="Arial" w:hAnsi="Arial" w:cs="Arial"/>
                <w:iCs/>
                <w:color w:val="000000"/>
              </w:rPr>
            </w:pPr>
            <w:r w:rsidRPr="005F19A7">
              <w:rPr>
                <w:rFonts w:ascii="Arial" w:hAnsi="Arial" w:cs="Arial"/>
                <w:iCs/>
                <w:color w:val="000000"/>
              </w:rPr>
              <w:t>Menguasai ilmu manajemen BKI</w:t>
            </w:r>
          </w:p>
          <w:p w:rsidR="002D4ECA" w:rsidRPr="005F19A7" w:rsidRDefault="002D4ECA" w:rsidP="005F19A7">
            <w:pPr>
              <w:pStyle w:val="ListParagraph"/>
              <w:widowControl w:val="0"/>
              <w:numPr>
                <w:ilvl w:val="0"/>
                <w:numId w:val="26"/>
              </w:numPr>
              <w:autoSpaceDE w:val="0"/>
              <w:autoSpaceDN w:val="0"/>
              <w:spacing w:after="0" w:line="276" w:lineRule="auto"/>
              <w:ind w:left="360"/>
              <w:contextualSpacing w:val="0"/>
              <w:rPr>
                <w:rFonts w:ascii="Arial" w:hAnsi="Arial" w:cs="Arial"/>
                <w:iCs/>
                <w:color w:val="000000"/>
              </w:rPr>
            </w:pPr>
            <w:r w:rsidRPr="005F19A7">
              <w:rPr>
                <w:rFonts w:ascii="Arial" w:hAnsi="Arial" w:cs="Arial"/>
                <w:iCs/>
                <w:color w:val="000000"/>
              </w:rPr>
              <w:t>Mampu menerapkan manajemen BKI</w:t>
            </w:r>
          </w:p>
          <w:p w:rsidR="002D4ECA" w:rsidRPr="005F19A7" w:rsidRDefault="002D4ECA" w:rsidP="005F19A7">
            <w:pPr>
              <w:pStyle w:val="ListParagraph"/>
              <w:widowControl w:val="0"/>
              <w:numPr>
                <w:ilvl w:val="0"/>
                <w:numId w:val="26"/>
              </w:numPr>
              <w:autoSpaceDE w:val="0"/>
              <w:autoSpaceDN w:val="0"/>
              <w:spacing w:after="0" w:line="276" w:lineRule="auto"/>
              <w:ind w:left="360"/>
              <w:contextualSpacing w:val="0"/>
              <w:rPr>
                <w:rFonts w:ascii="Arial" w:hAnsi="Arial" w:cs="Arial"/>
                <w:iCs/>
                <w:color w:val="000000"/>
              </w:rPr>
            </w:pPr>
            <w:r w:rsidRPr="005F19A7">
              <w:rPr>
                <w:rFonts w:ascii="Arial" w:hAnsi="Arial" w:cs="Arial"/>
                <w:iCs/>
                <w:color w:val="000000"/>
              </w:rPr>
              <w:t>Mengembangkan proses Bimbingan dan Konseling sesuai dengan prinsip-prinsip BKI</w:t>
            </w:r>
          </w:p>
        </w:tc>
      </w:tr>
      <w:tr w:rsidR="002D4ECA" w:rsidRPr="005F19A7" w:rsidTr="002D35B4">
        <w:trPr>
          <w:trHeight w:val="330"/>
        </w:trPr>
        <w:tc>
          <w:tcPr>
            <w:tcW w:w="2387" w:type="dxa"/>
            <w:vMerge/>
          </w:tcPr>
          <w:p w:rsidR="002D4ECA" w:rsidRPr="005F19A7" w:rsidRDefault="002D4ECA" w:rsidP="005F19A7">
            <w:pPr>
              <w:spacing w:line="276" w:lineRule="auto"/>
              <w:rPr>
                <w:rFonts w:ascii="Arial" w:hAnsi="Arial" w:cs="Arial"/>
                <w:iCs/>
                <w:color w:val="000000"/>
              </w:rPr>
            </w:pPr>
          </w:p>
        </w:tc>
        <w:tc>
          <w:tcPr>
            <w:tcW w:w="4394" w:type="dxa"/>
          </w:tcPr>
          <w:p w:rsidR="002D4ECA" w:rsidRPr="005F19A7" w:rsidRDefault="002D4ECA" w:rsidP="005F19A7">
            <w:pPr>
              <w:spacing w:line="276" w:lineRule="auto"/>
              <w:rPr>
                <w:rFonts w:ascii="Arial" w:hAnsi="Arial" w:cs="Arial"/>
                <w:iCs/>
                <w:color w:val="000000"/>
              </w:rPr>
            </w:pPr>
            <w:r w:rsidRPr="005F19A7">
              <w:rPr>
                <w:rFonts w:ascii="Arial" w:hAnsi="Arial" w:cs="Arial"/>
                <w:iCs/>
                <w:color w:val="000000"/>
              </w:rPr>
              <w:t>Mampu menggunakan media BKI secara tepat</w:t>
            </w:r>
          </w:p>
        </w:tc>
        <w:tc>
          <w:tcPr>
            <w:tcW w:w="6096" w:type="dxa"/>
          </w:tcPr>
          <w:p w:rsidR="002D4ECA" w:rsidRPr="005F19A7" w:rsidRDefault="002D4ECA" w:rsidP="005F19A7">
            <w:pPr>
              <w:pStyle w:val="ListParagraph"/>
              <w:widowControl w:val="0"/>
              <w:numPr>
                <w:ilvl w:val="0"/>
                <w:numId w:val="27"/>
              </w:numPr>
              <w:autoSpaceDE w:val="0"/>
              <w:autoSpaceDN w:val="0"/>
              <w:spacing w:after="0" w:line="276" w:lineRule="auto"/>
              <w:ind w:left="360"/>
              <w:contextualSpacing w:val="0"/>
              <w:rPr>
                <w:rFonts w:ascii="Arial" w:hAnsi="Arial" w:cs="Arial"/>
                <w:iCs/>
                <w:color w:val="000000"/>
              </w:rPr>
            </w:pPr>
            <w:r w:rsidRPr="005F19A7">
              <w:rPr>
                <w:rFonts w:ascii="Arial" w:hAnsi="Arial" w:cs="Arial"/>
                <w:iCs/>
                <w:color w:val="000000"/>
              </w:rPr>
              <w:t>Mampu merencanakan pelaksanaan BKI</w:t>
            </w:r>
          </w:p>
          <w:p w:rsidR="002D4ECA" w:rsidRPr="005F19A7" w:rsidRDefault="002D4ECA" w:rsidP="005F19A7">
            <w:pPr>
              <w:pStyle w:val="ListParagraph"/>
              <w:widowControl w:val="0"/>
              <w:numPr>
                <w:ilvl w:val="0"/>
                <w:numId w:val="27"/>
              </w:numPr>
              <w:autoSpaceDE w:val="0"/>
              <w:autoSpaceDN w:val="0"/>
              <w:spacing w:after="0" w:line="276" w:lineRule="auto"/>
              <w:ind w:left="360"/>
              <w:contextualSpacing w:val="0"/>
              <w:rPr>
                <w:rFonts w:ascii="Arial" w:hAnsi="Arial" w:cs="Arial"/>
                <w:iCs/>
                <w:color w:val="000000"/>
              </w:rPr>
            </w:pPr>
            <w:r w:rsidRPr="005F19A7">
              <w:rPr>
                <w:rFonts w:ascii="Arial" w:hAnsi="Arial" w:cs="Arial"/>
                <w:iCs/>
                <w:color w:val="000000"/>
              </w:rPr>
              <w:t>Mampu menerapkan Bimbingan dan Konseling Islam</w:t>
            </w:r>
          </w:p>
          <w:p w:rsidR="002D4ECA" w:rsidRPr="005F19A7" w:rsidRDefault="002D4ECA" w:rsidP="005F19A7">
            <w:pPr>
              <w:pStyle w:val="ListParagraph"/>
              <w:widowControl w:val="0"/>
              <w:numPr>
                <w:ilvl w:val="0"/>
                <w:numId w:val="27"/>
              </w:numPr>
              <w:autoSpaceDE w:val="0"/>
              <w:autoSpaceDN w:val="0"/>
              <w:spacing w:after="0" w:line="276" w:lineRule="auto"/>
              <w:ind w:left="360"/>
              <w:contextualSpacing w:val="0"/>
              <w:rPr>
                <w:rFonts w:ascii="Arial" w:hAnsi="Arial" w:cs="Arial"/>
                <w:iCs/>
                <w:color w:val="000000"/>
              </w:rPr>
            </w:pPr>
            <w:r w:rsidRPr="005F19A7">
              <w:rPr>
                <w:rFonts w:ascii="Arial" w:hAnsi="Arial" w:cs="Arial"/>
                <w:iCs/>
                <w:color w:val="000000"/>
              </w:rPr>
              <w:t xml:space="preserve">Mampu memilih media yang tepat </w:t>
            </w:r>
          </w:p>
        </w:tc>
      </w:tr>
      <w:tr w:rsidR="002D4ECA" w:rsidRPr="005F19A7" w:rsidTr="002D35B4">
        <w:trPr>
          <w:trHeight w:val="330"/>
        </w:trPr>
        <w:tc>
          <w:tcPr>
            <w:tcW w:w="2387" w:type="dxa"/>
            <w:vMerge/>
          </w:tcPr>
          <w:p w:rsidR="002D4ECA" w:rsidRPr="005F19A7" w:rsidRDefault="002D4ECA" w:rsidP="005F19A7">
            <w:pPr>
              <w:spacing w:line="276" w:lineRule="auto"/>
              <w:rPr>
                <w:rFonts w:ascii="Arial" w:hAnsi="Arial" w:cs="Arial"/>
                <w:iCs/>
                <w:color w:val="000000"/>
              </w:rPr>
            </w:pPr>
          </w:p>
        </w:tc>
        <w:tc>
          <w:tcPr>
            <w:tcW w:w="4394" w:type="dxa"/>
          </w:tcPr>
          <w:p w:rsidR="002D4ECA" w:rsidRPr="005F19A7" w:rsidRDefault="002D4ECA" w:rsidP="005F19A7">
            <w:pPr>
              <w:spacing w:line="276" w:lineRule="auto"/>
              <w:rPr>
                <w:rFonts w:ascii="Arial" w:hAnsi="Arial" w:cs="Arial"/>
                <w:iCs/>
                <w:color w:val="000000"/>
              </w:rPr>
            </w:pPr>
            <w:r w:rsidRPr="005F19A7">
              <w:rPr>
                <w:rFonts w:ascii="Arial" w:hAnsi="Arial" w:cs="Arial"/>
                <w:iCs/>
                <w:color w:val="000000"/>
              </w:rPr>
              <w:t>Menerapkan bimbingan dan konseling Islam sesuai dengan asas-asas pembimbingan</w:t>
            </w:r>
          </w:p>
        </w:tc>
        <w:tc>
          <w:tcPr>
            <w:tcW w:w="6096" w:type="dxa"/>
          </w:tcPr>
          <w:p w:rsidR="002D4ECA" w:rsidRPr="005F19A7" w:rsidRDefault="002D4ECA" w:rsidP="005F19A7">
            <w:pPr>
              <w:pStyle w:val="ListParagraph"/>
              <w:widowControl w:val="0"/>
              <w:numPr>
                <w:ilvl w:val="0"/>
                <w:numId w:val="27"/>
              </w:numPr>
              <w:autoSpaceDE w:val="0"/>
              <w:autoSpaceDN w:val="0"/>
              <w:spacing w:after="0" w:line="276" w:lineRule="auto"/>
              <w:ind w:left="360"/>
              <w:contextualSpacing w:val="0"/>
              <w:rPr>
                <w:rFonts w:ascii="Arial" w:hAnsi="Arial" w:cs="Arial"/>
                <w:iCs/>
                <w:color w:val="000000"/>
              </w:rPr>
            </w:pPr>
            <w:r w:rsidRPr="005F19A7">
              <w:rPr>
                <w:rFonts w:ascii="Arial" w:hAnsi="Arial" w:cs="Arial"/>
                <w:iCs/>
                <w:color w:val="000000"/>
              </w:rPr>
              <w:t>Mampu menerapkan asas-asas Bimbingan dan Konseling sesuai dengan kaidah keIslaman</w:t>
            </w:r>
          </w:p>
          <w:p w:rsidR="002D4ECA" w:rsidRPr="005F19A7" w:rsidRDefault="002D4ECA" w:rsidP="005F19A7">
            <w:pPr>
              <w:pStyle w:val="ListParagraph"/>
              <w:widowControl w:val="0"/>
              <w:numPr>
                <w:ilvl w:val="0"/>
                <w:numId w:val="27"/>
              </w:numPr>
              <w:autoSpaceDE w:val="0"/>
              <w:autoSpaceDN w:val="0"/>
              <w:spacing w:after="0" w:line="276" w:lineRule="auto"/>
              <w:ind w:left="360"/>
              <w:contextualSpacing w:val="0"/>
              <w:rPr>
                <w:rFonts w:ascii="Arial" w:hAnsi="Arial" w:cs="Arial"/>
                <w:iCs/>
                <w:color w:val="000000"/>
              </w:rPr>
            </w:pPr>
            <w:r w:rsidRPr="005F19A7">
              <w:rPr>
                <w:rFonts w:ascii="Arial" w:hAnsi="Arial" w:cs="Arial"/>
                <w:iCs/>
                <w:color w:val="000000"/>
              </w:rPr>
              <w:t xml:space="preserve">Mampu menerapkan konseling multikultural </w:t>
            </w:r>
          </w:p>
        </w:tc>
      </w:tr>
      <w:tr w:rsidR="002D4ECA" w:rsidRPr="005F19A7" w:rsidTr="002D35B4">
        <w:trPr>
          <w:trHeight w:val="330"/>
        </w:trPr>
        <w:tc>
          <w:tcPr>
            <w:tcW w:w="2387" w:type="dxa"/>
            <w:vMerge/>
          </w:tcPr>
          <w:p w:rsidR="002D4ECA" w:rsidRPr="005F19A7" w:rsidRDefault="002D4ECA" w:rsidP="005F19A7">
            <w:pPr>
              <w:spacing w:line="276" w:lineRule="auto"/>
              <w:rPr>
                <w:rFonts w:ascii="Arial" w:hAnsi="Arial" w:cs="Arial"/>
                <w:iCs/>
                <w:color w:val="000000"/>
              </w:rPr>
            </w:pPr>
          </w:p>
        </w:tc>
        <w:tc>
          <w:tcPr>
            <w:tcW w:w="4394" w:type="dxa"/>
          </w:tcPr>
          <w:p w:rsidR="002D4ECA" w:rsidRPr="005F19A7" w:rsidRDefault="002D4ECA" w:rsidP="005F19A7">
            <w:pPr>
              <w:spacing w:line="276" w:lineRule="auto"/>
              <w:rPr>
                <w:rFonts w:ascii="Arial" w:hAnsi="Arial" w:cs="Arial"/>
                <w:iCs/>
                <w:color w:val="000000"/>
              </w:rPr>
            </w:pPr>
            <w:r w:rsidRPr="005F19A7">
              <w:rPr>
                <w:rFonts w:ascii="Arial" w:hAnsi="Arial" w:cs="Arial"/>
                <w:iCs/>
                <w:color w:val="000000"/>
              </w:rPr>
              <w:t>Menguasai teknik dan keterampilan komunikasi konseling</w:t>
            </w:r>
          </w:p>
        </w:tc>
        <w:tc>
          <w:tcPr>
            <w:tcW w:w="6096" w:type="dxa"/>
          </w:tcPr>
          <w:p w:rsidR="002D4ECA" w:rsidRPr="005F19A7" w:rsidRDefault="002D4ECA" w:rsidP="005F19A7">
            <w:pPr>
              <w:pStyle w:val="ListParagraph"/>
              <w:widowControl w:val="0"/>
              <w:numPr>
                <w:ilvl w:val="0"/>
                <w:numId w:val="28"/>
              </w:numPr>
              <w:autoSpaceDE w:val="0"/>
              <w:autoSpaceDN w:val="0"/>
              <w:spacing w:after="0" w:line="276" w:lineRule="auto"/>
              <w:ind w:left="360"/>
              <w:contextualSpacing w:val="0"/>
              <w:rPr>
                <w:rFonts w:ascii="Arial" w:hAnsi="Arial" w:cs="Arial"/>
                <w:iCs/>
                <w:color w:val="000000"/>
              </w:rPr>
            </w:pPr>
            <w:r w:rsidRPr="005F19A7">
              <w:rPr>
                <w:rFonts w:ascii="Arial" w:hAnsi="Arial" w:cs="Arial"/>
                <w:iCs/>
                <w:color w:val="000000"/>
              </w:rPr>
              <w:t>Menguasai metode dan teknik konseling</w:t>
            </w:r>
          </w:p>
          <w:p w:rsidR="002D4ECA" w:rsidRPr="005F19A7" w:rsidRDefault="002D4ECA" w:rsidP="005F19A7">
            <w:pPr>
              <w:pStyle w:val="ListParagraph"/>
              <w:widowControl w:val="0"/>
              <w:numPr>
                <w:ilvl w:val="0"/>
                <w:numId w:val="28"/>
              </w:numPr>
              <w:autoSpaceDE w:val="0"/>
              <w:autoSpaceDN w:val="0"/>
              <w:spacing w:after="0" w:line="276" w:lineRule="auto"/>
              <w:ind w:left="360"/>
              <w:contextualSpacing w:val="0"/>
              <w:rPr>
                <w:rFonts w:ascii="Arial" w:hAnsi="Arial" w:cs="Arial"/>
                <w:iCs/>
                <w:color w:val="000000"/>
              </w:rPr>
            </w:pPr>
            <w:r w:rsidRPr="005F19A7">
              <w:rPr>
                <w:rFonts w:ascii="Arial" w:hAnsi="Arial" w:cs="Arial"/>
                <w:iCs/>
                <w:color w:val="000000"/>
              </w:rPr>
              <w:t>Menguasai keterampilan komunikasi konseling</w:t>
            </w:r>
          </w:p>
        </w:tc>
      </w:tr>
      <w:tr w:rsidR="002D4ECA" w:rsidRPr="005F19A7" w:rsidTr="002D35B4">
        <w:trPr>
          <w:trHeight w:val="330"/>
        </w:trPr>
        <w:tc>
          <w:tcPr>
            <w:tcW w:w="2387" w:type="dxa"/>
            <w:vMerge/>
          </w:tcPr>
          <w:p w:rsidR="002D4ECA" w:rsidRPr="005F19A7" w:rsidRDefault="002D4ECA" w:rsidP="005F19A7">
            <w:pPr>
              <w:spacing w:line="276" w:lineRule="auto"/>
              <w:rPr>
                <w:rFonts w:ascii="Arial" w:hAnsi="Arial" w:cs="Arial"/>
                <w:iCs/>
                <w:color w:val="000000"/>
              </w:rPr>
            </w:pPr>
          </w:p>
        </w:tc>
        <w:tc>
          <w:tcPr>
            <w:tcW w:w="4394" w:type="dxa"/>
          </w:tcPr>
          <w:p w:rsidR="002D4ECA" w:rsidRPr="005F19A7" w:rsidRDefault="002D4ECA" w:rsidP="005F19A7">
            <w:pPr>
              <w:spacing w:line="276" w:lineRule="auto"/>
              <w:rPr>
                <w:rFonts w:ascii="Arial" w:hAnsi="Arial" w:cs="Arial"/>
                <w:iCs/>
                <w:color w:val="000000"/>
              </w:rPr>
            </w:pPr>
            <w:r w:rsidRPr="005F19A7">
              <w:rPr>
                <w:rFonts w:ascii="Arial" w:hAnsi="Arial" w:cs="Arial"/>
                <w:iCs/>
                <w:color w:val="000000"/>
              </w:rPr>
              <w:t xml:space="preserve">Mampu menyusun instrumen konseling sesuai dengan kaidah keIslaman </w:t>
            </w:r>
          </w:p>
        </w:tc>
        <w:tc>
          <w:tcPr>
            <w:tcW w:w="6096" w:type="dxa"/>
          </w:tcPr>
          <w:p w:rsidR="002D4ECA" w:rsidRPr="005F19A7" w:rsidRDefault="002D4ECA" w:rsidP="005F19A7">
            <w:pPr>
              <w:pStyle w:val="ListParagraph"/>
              <w:widowControl w:val="0"/>
              <w:numPr>
                <w:ilvl w:val="0"/>
                <w:numId w:val="29"/>
              </w:numPr>
              <w:autoSpaceDE w:val="0"/>
              <w:autoSpaceDN w:val="0"/>
              <w:spacing w:after="0" w:line="276" w:lineRule="auto"/>
              <w:ind w:left="360"/>
              <w:contextualSpacing w:val="0"/>
              <w:rPr>
                <w:rFonts w:ascii="Arial" w:hAnsi="Arial" w:cs="Arial"/>
                <w:iCs/>
                <w:color w:val="000000"/>
              </w:rPr>
            </w:pPr>
            <w:r w:rsidRPr="005F19A7">
              <w:rPr>
                <w:rFonts w:ascii="Arial" w:hAnsi="Arial" w:cs="Arial"/>
                <w:iCs/>
                <w:color w:val="000000"/>
              </w:rPr>
              <w:t>Memahami problem konseli</w:t>
            </w:r>
          </w:p>
          <w:p w:rsidR="002D4ECA" w:rsidRPr="005F19A7" w:rsidRDefault="002D4ECA" w:rsidP="005F19A7">
            <w:pPr>
              <w:pStyle w:val="ListParagraph"/>
              <w:widowControl w:val="0"/>
              <w:numPr>
                <w:ilvl w:val="0"/>
                <w:numId w:val="29"/>
              </w:numPr>
              <w:autoSpaceDE w:val="0"/>
              <w:autoSpaceDN w:val="0"/>
              <w:spacing w:after="0" w:line="276" w:lineRule="auto"/>
              <w:ind w:left="360"/>
              <w:contextualSpacing w:val="0"/>
              <w:rPr>
                <w:rFonts w:ascii="Arial" w:hAnsi="Arial" w:cs="Arial"/>
                <w:iCs/>
                <w:color w:val="000000"/>
              </w:rPr>
            </w:pPr>
            <w:r w:rsidRPr="005F19A7">
              <w:rPr>
                <w:rFonts w:ascii="Arial" w:hAnsi="Arial" w:cs="Arial"/>
                <w:iCs/>
                <w:color w:val="000000"/>
              </w:rPr>
              <w:t>Menguasai teknik penyusunan instrumen pengumpulan data tentang problem konseli</w:t>
            </w:r>
          </w:p>
          <w:p w:rsidR="002D4ECA" w:rsidRPr="005F19A7" w:rsidRDefault="002D4ECA" w:rsidP="005F19A7">
            <w:pPr>
              <w:pStyle w:val="ListParagraph"/>
              <w:widowControl w:val="0"/>
              <w:numPr>
                <w:ilvl w:val="0"/>
                <w:numId w:val="29"/>
              </w:numPr>
              <w:autoSpaceDE w:val="0"/>
              <w:autoSpaceDN w:val="0"/>
              <w:spacing w:after="0" w:line="276" w:lineRule="auto"/>
              <w:ind w:left="360"/>
              <w:contextualSpacing w:val="0"/>
              <w:rPr>
                <w:rFonts w:ascii="Arial" w:hAnsi="Arial" w:cs="Arial"/>
                <w:iCs/>
                <w:color w:val="000000"/>
              </w:rPr>
            </w:pPr>
            <w:r w:rsidRPr="005F19A7">
              <w:rPr>
                <w:rFonts w:ascii="Arial" w:hAnsi="Arial" w:cs="Arial"/>
                <w:iCs/>
                <w:color w:val="000000"/>
              </w:rPr>
              <w:t xml:space="preserve">Mampu menganalisis </w:t>
            </w:r>
            <w:r w:rsidRPr="005F19A7">
              <w:rPr>
                <w:rFonts w:ascii="Arial" w:hAnsi="Arial" w:cs="Arial"/>
                <w:i/>
                <w:iCs/>
                <w:color w:val="000000"/>
              </w:rPr>
              <w:t>problem</w:t>
            </w:r>
            <w:r w:rsidRPr="005F19A7">
              <w:rPr>
                <w:rFonts w:ascii="Arial" w:hAnsi="Arial" w:cs="Arial"/>
                <w:iCs/>
                <w:color w:val="000000"/>
              </w:rPr>
              <w:t xml:space="preserve"> konseli berdasarkan data yang valid</w:t>
            </w:r>
          </w:p>
          <w:p w:rsidR="002D4ECA" w:rsidRPr="005F19A7" w:rsidRDefault="002D4ECA" w:rsidP="005F19A7">
            <w:pPr>
              <w:pStyle w:val="ListParagraph"/>
              <w:widowControl w:val="0"/>
              <w:numPr>
                <w:ilvl w:val="0"/>
                <w:numId w:val="29"/>
              </w:numPr>
              <w:autoSpaceDE w:val="0"/>
              <w:autoSpaceDN w:val="0"/>
              <w:spacing w:after="0" w:line="276" w:lineRule="auto"/>
              <w:ind w:left="360"/>
              <w:contextualSpacing w:val="0"/>
              <w:rPr>
                <w:rFonts w:ascii="Arial" w:hAnsi="Arial" w:cs="Arial"/>
                <w:iCs/>
                <w:color w:val="000000"/>
              </w:rPr>
            </w:pPr>
            <w:r w:rsidRPr="005F19A7">
              <w:rPr>
                <w:rFonts w:ascii="Arial" w:hAnsi="Arial" w:cs="Arial"/>
                <w:iCs/>
                <w:color w:val="000000"/>
              </w:rPr>
              <w:t xml:space="preserve">Mampu melakukan </w:t>
            </w:r>
            <w:r w:rsidRPr="005F19A7">
              <w:rPr>
                <w:rFonts w:ascii="Arial" w:hAnsi="Arial" w:cs="Arial"/>
                <w:i/>
                <w:iCs/>
                <w:color w:val="000000"/>
              </w:rPr>
              <w:t>problem solving</w:t>
            </w:r>
          </w:p>
        </w:tc>
      </w:tr>
    </w:tbl>
    <w:p w:rsidR="005D7F15" w:rsidRPr="00061273" w:rsidRDefault="005D7F15" w:rsidP="005D7F15">
      <w:pPr>
        <w:jc w:val="center"/>
        <w:rPr>
          <w:rFonts w:ascii="Arial" w:hAnsi="Arial" w:cs="Arial"/>
          <w:sz w:val="24"/>
          <w:szCs w:val="24"/>
        </w:rPr>
      </w:pPr>
    </w:p>
    <w:sectPr w:rsidR="005D7F15" w:rsidRPr="00061273" w:rsidSect="00F03CE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MapInfo Cartographic"/>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altName w:val="Traditional Arabic"/>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A50F2"/>
    <w:multiLevelType w:val="hybridMultilevel"/>
    <w:tmpl w:val="141264B2"/>
    <w:lvl w:ilvl="0" w:tplc="A1DCF93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9475C"/>
    <w:multiLevelType w:val="hybridMultilevel"/>
    <w:tmpl w:val="91585138"/>
    <w:lvl w:ilvl="0" w:tplc="0409000F">
      <w:start w:val="1"/>
      <w:numFmt w:val="decimal"/>
      <w:lvlText w:val="%1."/>
      <w:lvlJc w:val="left"/>
      <w:pPr>
        <w:ind w:left="163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B9C17EC"/>
    <w:multiLevelType w:val="hybridMultilevel"/>
    <w:tmpl w:val="B93CD454"/>
    <w:lvl w:ilvl="0" w:tplc="A1DCF93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25740"/>
    <w:multiLevelType w:val="hybridMultilevel"/>
    <w:tmpl w:val="19BCB80C"/>
    <w:lvl w:ilvl="0" w:tplc="A1DCF93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47733"/>
    <w:multiLevelType w:val="hybridMultilevel"/>
    <w:tmpl w:val="B0BCA866"/>
    <w:lvl w:ilvl="0" w:tplc="0409000F">
      <w:start w:val="1"/>
      <w:numFmt w:val="decimal"/>
      <w:lvlText w:val="%1."/>
      <w:lvlJc w:val="left"/>
      <w:pPr>
        <w:ind w:left="720" w:hanging="360"/>
      </w:pPr>
      <w:rPr>
        <w:rFonts w:cs="Times New Roman" w:hint="default"/>
      </w:rPr>
    </w:lvl>
    <w:lvl w:ilvl="1" w:tplc="04090011">
      <w:start w:val="1"/>
      <w:numFmt w:val="decimal"/>
      <w:lvlText w:val="%2)"/>
      <w:lvlJc w:val="left"/>
      <w:pPr>
        <w:ind w:left="1440" w:hanging="360"/>
      </w:pPr>
      <w:rPr>
        <w:rFonts w:cs="Times New Roman"/>
      </w:rPr>
    </w:lvl>
    <w:lvl w:ilvl="2" w:tplc="82DCC516">
      <w:start w:val="1"/>
      <w:numFmt w:val="bullet"/>
      <w:lvlText w:val="-"/>
      <w:lvlJc w:val="left"/>
      <w:pPr>
        <w:ind w:left="2160" w:hanging="180"/>
      </w:pPr>
      <w:rPr>
        <w:rFonts w:ascii="Calibri" w:eastAsia="Times New Roman" w:hAnsi="Calibri" w:hint="default"/>
      </w:rPr>
    </w:lvl>
    <w:lvl w:ilvl="3" w:tplc="F60004BE">
      <w:start w:val="1"/>
      <w:numFmt w:val="lowerLetter"/>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63E26C28">
      <w:start w:val="1"/>
      <w:numFmt w:val="low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C454CF1"/>
    <w:multiLevelType w:val="hybridMultilevel"/>
    <w:tmpl w:val="D17AB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17823"/>
    <w:multiLevelType w:val="hybridMultilevel"/>
    <w:tmpl w:val="47FCDB76"/>
    <w:lvl w:ilvl="0" w:tplc="1442ADE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1D0226"/>
    <w:multiLevelType w:val="hybridMultilevel"/>
    <w:tmpl w:val="CD9C975A"/>
    <w:lvl w:ilvl="0" w:tplc="A69E70E8">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521241B"/>
    <w:multiLevelType w:val="hybridMultilevel"/>
    <w:tmpl w:val="8DB4A1F2"/>
    <w:lvl w:ilvl="0" w:tplc="A1DCF93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D87BBB"/>
    <w:multiLevelType w:val="hybridMultilevel"/>
    <w:tmpl w:val="33ACD480"/>
    <w:lvl w:ilvl="0" w:tplc="A1DCF93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667ECB"/>
    <w:multiLevelType w:val="hybridMultilevel"/>
    <w:tmpl w:val="0F5EE994"/>
    <w:lvl w:ilvl="0" w:tplc="0409000F">
      <w:start w:val="1"/>
      <w:numFmt w:val="decimal"/>
      <w:lvlText w:val="%1."/>
      <w:lvlJc w:val="left"/>
      <w:pPr>
        <w:ind w:left="720" w:hanging="360"/>
      </w:pPr>
      <w:rPr>
        <w:rFonts w:cs="Times New Roman" w:hint="default"/>
      </w:rPr>
    </w:lvl>
    <w:lvl w:ilvl="1" w:tplc="04090011">
      <w:start w:val="1"/>
      <w:numFmt w:val="decimal"/>
      <w:lvlText w:val="%2)"/>
      <w:lvlJc w:val="left"/>
      <w:pPr>
        <w:ind w:left="1440" w:hanging="360"/>
      </w:pPr>
      <w:rPr>
        <w:rFonts w:cs="Times New Roman"/>
      </w:rPr>
    </w:lvl>
    <w:lvl w:ilvl="2" w:tplc="0409000F">
      <w:start w:val="1"/>
      <w:numFmt w:val="decimal"/>
      <w:lvlText w:val="%3."/>
      <w:lvlJc w:val="left"/>
      <w:pPr>
        <w:ind w:left="2160" w:hanging="180"/>
      </w:pPr>
      <w:rPr>
        <w:rFonts w:hint="default"/>
      </w:rPr>
    </w:lvl>
    <w:lvl w:ilvl="3" w:tplc="F60004BE">
      <w:start w:val="1"/>
      <w:numFmt w:val="lowerLetter"/>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63E26C28">
      <w:start w:val="1"/>
      <w:numFmt w:val="low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8ED526A"/>
    <w:multiLevelType w:val="hybridMultilevel"/>
    <w:tmpl w:val="667E5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E84211"/>
    <w:multiLevelType w:val="hybridMultilevel"/>
    <w:tmpl w:val="6C485F40"/>
    <w:lvl w:ilvl="0" w:tplc="A1DCF93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01010C"/>
    <w:multiLevelType w:val="hybridMultilevel"/>
    <w:tmpl w:val="BE5C4452"/>
    <w:lvl w:ilvl="0" w:tplc="A1DCF93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895D09"/>
    <w:multiLevelType w:val="hybridMultilevel"/>
    <w:tmpl w:val="68ECA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3914B4"/>
    <w:multiLevelType w:val="hybridMultilevel"/>
    <w:tmpl w:val="4A8677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DD138C"/>
    <w:multiLevelType w:val="hybridMultilevel"/>
    <w:tmpl w:val="19CC1960"/>
    <w:lvl w:ilvl="0" w:tplc="A1DCF93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436C2B"/>
    <w:multiLevelType w:val="hybridMultilevel"/>
    <w:tmpl w:val="0C36BBA8"/>
    <w:lvl w:ilvl="0" w:tplc="743A65E2">
      <w:start w:val="1"/>
      <w:numFmt w:val="decimal"/>
      <w:lvlText w:val="%1."/>
      <w:lvlJc w:val="left"/>
      <w:pPr>
        <w:ind w:left="720" w:hanging="360"/>
      </w:pPr>
      <w:rPr>
        <w:rFonts w:cs="Times New Roman"/>
        <w:color w:val="000000"/>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18">
    <w:nsid w:val="446F0FE2"/>
    <w:multiLevelType w:val="hybridMultilevel"/>
    <w:tmpl w:val="B1E05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04770B"/>
    <w:multiLevelType w:val="hybridMultilevel"/>
    <w:tmpl w:val="0B0C067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FC1639"/>
    <w:multiLevelType w:val="hybridMultilevel"/>
    <w:tmpl w:val="292241D4"/>
    <w:lvl w:ilvl="0" w:tplc="A1DCF93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8215BE"/>
    <w:multiLevelType w:val="hybridMultilevel"/>
    <w:tmpl w:val="B4F8FCEA"/>
    <w:lvl w:ilvl="0" w:tplc="A1DCF93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F271E9"/>
    <w:multiLevelType w:val="hybridMultilevel"/>
    <w:tmpl w:val="E4BECCA2"/>
    <w:lvl w:ilvl="0" w:tplc="0421000F">
      <w:start w:val="1"/>
      <w:numFmt w:val="decimal"/>
      <w:lvlText w:val="%1."/>
      <w:lvlJc w:val="left"/>
      <w:pPr>
        <w:ind w:left="720"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23">
    <w:nsid w:val="4F163960"/>
    <w:multiLevelType w:val="hybridMultilevel"/>
    <w:tmpl w:val="B6B82706"/>
    <w:lvl w:ilvl="0" w:tplc="0409000F">
      <w:start w:val="1"/>
      <w:numFmt w:val="decimal"/>
      <w:lvlText w:val="%1."/>
      <w:lvlJc w:val="left"/>
      <w:pPr>
        <w:ind w:left="720" w:hanging="360"/>
      </w:pPr>
      <w:rPr>
        <w:rFonts w:cs="Times New Roman" w:hint="default"/>
      </w:rPr>
    </w:lvl>
    <w:lvl w:ilvl="1" w:tplc="04090011">
      <w:start w:val="1"/>
      <w:numFmt w:val="decimal"/>
      <w:lvlText w:val="%2)"/>
      <w:lvlJc w:val="left"/>
      <w:pPr>
        <w:ind w:left="1440" w:hanging="360"/>
      </w:pPr>
      <w:rPr>
        <w:rFonts w:cs="Times New Roman"/>
      </w:rPr>
    </w:lvl>
    <w:lvl w:ilvl="2" w:tplc="0409000F">
      <w:start w:val="1"/>
      <w:numFmt w:val="decimal"/>
      <w:lvlText w:val="%3."/>
      <w:lvlJc w:val="left"/>
      <w:pPr>
        <w:ind w:left="2160" w:hanging="180"/>
      </w:pPr>
      <w:rPr>
        <w:rFonts w:hint="default"/>
      </w:rPr>
    </w:lvl>
    <w:lvl w:ilvl="3" w:tplc="F60004BE">
      <w:start w:val="1"/>
      <w:numFmt w:val="lowerLetter"/>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63E26C28">
      <w:start w:val="1"/>
      <w:numFmt w:val="low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0576630"/>
    <w:multiLevelType w:val="hybridMultilevel"/>
    <w:tmpl w:val="613A4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AB05DF"/>
    <w:multiLevelType w:val="hybridMultilevel"/>
    <w:tmpl w:val="E70684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D51986"/>
    <w:multiLevelType w:val="hybridMultilevel"/>
    <w:tmpl w:val="9C46AECC"/>
    <w:lvl w:ilvl="0" w:tplc="A1DCF93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A93BC8"/>
    <w:multiLevelType w:val="hybridMultilevel"/>
    <w:tmpl w:val="6EF4F21A"/>
    <w:lvl w:ilvl="0" w:tplc="A1DCF93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C31242"/>
    <w:multiLevelType w:val="hybridMultilevel"/>
    <w:tmpl w:val="70144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6139E0"/>
    <w:multiLevelType w:val="hybridMultilevel"/>
    <w:tmpl w:val="252C8F36"/>
    <w:lvl w:ilvl="0" w:tplc="A1DCF93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E24F8B"/>
    <w:multiLevelType w:val="multilevel"/>
    <w:tmpl w:val="974236F0"/>
    <w:lvl w:ilvl="0">
      <w:start w:val="3"/>
      <w:numFmt w:val="upperLetter"/>
      <w:lvlText w:val="%1"/>
      <w:lvlJc w:val="left"/>
      <w:pPr>
        <w:ind w:left="1470" w:hanging="442"/>
      </w:pPr>
      <w:rPr>
        <w:rFonts w:cs="Times New Roman" w:hint="default"/>
      </w:rPr>
    </w:lvl>
    <w:lvl w:ilvl="1">
      <w:start w:val="1"/>
      <w:numFmt w:val="decimal"/>
      <w:lvlText w:val="%1.%2"/>
      <w:lvlJc w:val="left"/>
      <w:pPr>
        <w:ind w:left="1470" w:hanging="442"/>
      </w:pPr>
      <w:rPr>
        <w:rFonts w:ascii="Arial" w:eastAsia="Times New Roman" w:hAnsi="Arial" w:cs="Arial" w:hint="default"/>
        <w:b/>
        <w:bCs/>
        <w:w w:val="99"/>
        <w:sz w:val="24"/>
        <w:szCs w:val="24"/>
      </w:rPr>
    </w:lvl>
    <w:lvl w:ilvl="2">
      <w:start w:val="1"/>
      <w:numFmt w:val="decimal"/>
      <w:lvlText w:val="%3."/>
      <w:lvlJc w:val="left"/>
      <w:pPr>
        <w:ind w:left="1749" w:hanging="360"/>
      </w:pPr>
      <w:rPr>
        <w:rFonts w:ascii="Arial" w:eastAsia="Times New Roman" w:hAnsi="Arial" w:cs="Arial" w:hint="default"/>
        <w:b/>
        <w:bCs/>
        <w:w w:val="99"/>
        <w:sz w:val="24"/>
        <w:szCs w:val="24"/>
      </w:rPr>
    </w:lvl>
    <w:lvl w:ilvl="3">
      <w:start w:val="1"/>
      <w:numFmt w:val="lowerLetter"/>
      <w:lvlText w:val="%4)"/>
      <w:lvlJc w:val="left"/>
      <w:pPr>
        <w:ind w:left="2304" w:hanging="426"/>
      </w:pPr>
      <w:rPr>
        <w:rFonts w:cs="Times New Roman" w:hint="default"/>
        <w:w w:val="99"/>
      </w:rPr>
    </w:lvl>
    <w:lvl w:ilvl="4">
      <w:start w:val="1"/>
      <w:numFmt w:val="decimal"/>
      <w:lvlText w:val="%5)"/>
      <w:lvlJc w:val="left"/>
      <w:pPr>
        <w:ind w:left="5672" w:hanging="426"/>
      </w:pPr>
      <w:rPr>
        <w:rFonts w:cs="Times New Roman" w:hint="default"/>
        <w:w w:val="99"/>
        <w:sz w:val="24"/>
        <w:szCs w:val="24"/>
      </w:rPr>
    </w:lvl>
    <w:lvl w:ilvl="5">
      <w:start w:val="1"/>
      <w:numFmt w:val="lowerLetter"/>
      <w:lvlText w:val="%6."/>
      <w:lvlJc w:val="left"/>
      <w:pPr>
        <w:ind w:left="3233" w:hanging="426"/>
      </w:pPr>
      <w:rPr>
        <w:rFonts w:ascii="Arial" w:eastAsia="Times New Roman" w:hAnsi="Arial" w:cs="Arial" w:hint="default"/>
        <w:spacing w:val="-16"/>
        <w:w w:val="99"/>
        <w:sz w:val="24"/>
        <w:szCs w:val="24"/>
      </w:rPr>
    </w:lvl>
    <w:lvl w:ilvl="6">
      <w:numFmt w:val="bullet"/>
      <w:lvlText w:val="•"/>
      <w:lvlJc w:val="left"/>
      <w:pPr>
        <w:ind w:left="2140" w:hanging="426"/>
      </w:pPr>
      <w:rPr>
        <w:rFonts w:hint="default"/>
      </w:rPr>
    </w:lvl>
    <w:lvl w:ilvl="7">
      <w:numFmt w:val="bullet"/>
      <w:lvlText w:val="•"/>
      <w:lvlJc w:val="left"/>
      <w:pPr>
        <w:ind w:left="2160" w:hanging="426"/>
      </w:pPr>
      <w:rPr>
        <w:rFonts w:hint="default"/>
      </w:rPr>
    </w:lvl>
    <w:lvl w:ilvl="8">
      <w:numFmt w:val="bullet"/>
      <w:lvlText w:val="•"/>
      <w:lvlJc w:val="left"/>
      <w:pPr>
        <w:ind w:left="2180" w:hanging="426"/>
      </w:pPr>
      <w:rPr>
        <w:rFonts w:hint="default"/>
      </w:rPr>
    </w:lvl>
  </w:abstractNum>
  <w:abstractNum w:abstractNumId="31">
    <w:nsid w:val="5D3513BF"/>
    <w:multiLevelType w:val="hybridMultilevel"/>
    <w:tmpl w:val="6A443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794F78"/>
    <w:multiLevelType w:val="hybridMultilevel"/>
    <w:tmpl w:val="A37E8992"/>
    <w:lvl w:ilvl="0" w:tplc="0421000F">
      <w:start w:val="1"/>
      <w:numFmt w:val="decimal"/>
      <w:lvlText w:val="%1."/>
      <w:lvlJc w:val="left"/>
      <w:pPr>
        <w:ind w:left="720"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33">
    <w:nsid w:val="60FA128D"/>
    <w:multiLevelType w:val="hybridMultilevel"/>
    <w:tmpl w:val="ACDCEA02"/>
    <w:lvl w:ilvl="0" w:tplc="A1DCF93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BD0228"/>
    <w:multiLevelType w:val="hybridMultilevel"/>
    <w:tmpl w:val="CB2E2CD0"/>
    <w:lvl w:ilvl="0" w:tplc="04090019">
      <w:start w:val="1"/>
      <w:numFmt w:val="lowerLetter"/>
      <w:lvlText w:val="%1."/>
      <w:lvlJc w:val="left"/>
      <w:pPr>
        <w:ind w:left="1636" w:hanging="360"/>
      </w:p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6A7D1891"/>
    <w:multiLevelType w:val="hybridMultilevel"/>
    <w:tmpl w:val="49220EFE"/>
    <w:lvl w:ilvl="0" w:tplc="A1DCF93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600DBD"/>
    <w:multiLevelType w:val="hybridMultilevel"/>
    <w:tmpl w:val="E3F4B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DA1D5B"/>
    <w:multiLevelType w:val="hybridMultilevel"/>
    <w:tmpl w:val="D54A0930"/>
    <w:lvl w:ilvl="0" w:tplc="A1DCF93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C77A6B"/>
    <w:multiLevelType w:val="hybridMultilevel"/>
    <w:tmpl w:val="F162ED48"/>
    <w:lvl w:ilvl="0" w:tplc="A6324B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1D6094"/>
    <w:multiLevelType w:val="hybridMultilevel"/>
    <w:tmpl w:val="A3E64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9C7611"/>
    <w:multiLevelType w:val="hybridMultilevel"/>
    <w:tmpl w:val="393A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BD698D"/>
    <w:multiLevelType w:val="hybridMultilevel"/>
    <w:tmpl w:val="4106D602"/>
    <w:lvl w:ilvl="0" w:tplc="04090019">
      <w:start w:val="1"/>
      <w:numFmt w:val="lowerLetter"/>
      <w:lvlText w:val="%1."/>
      <w:lvlJc w:val="left"/>
      <w:pPr>
        <w:ind w:left="720" w:hanging="360"/>
      </w:p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num w:numId="1">
    <w:abstractNumId w:val="36"/>
  </w:num>
  <w:num w:numId="2">
    <w:abstractNumId w:val="24"/>
  </w:num>
  <w:num w:numId="3">
    <w:abstractNumId w:val="7"/>
  </w:num>
  <w:num w:numId="4">
    <w:abstractNumId w:val="25"/>
  </w:num>
  <w:num w:numId="5">
    <w:abstractNumId w:val="15"/>
  </w:num>
  <w:num w:numId="6">
    <w:abstractNumId w:val="6"/>
  </w:num>
  <w:num w:numId="7">
    <w:abstractNumId w:val="28"/>
  </w:num>
  <w:num w:numId="8">
    <w:abstractNumId w:val="18"/>
  </w:num>
  <w:num w:numId="9">
    <w:abstractNumId w:val="11"/>
  </w:num>
  <w:num w:numId="10">
    <w:abstractNumId w:val="40"/>
  </w:num>
  <w:num w:numId="11">
    <w:abstractNumId w:val="14"/>
  </w:num>
  <w:num w:numId="12">
    <w:abstractNumId w:val="31"/>
  </w:num>
  <w:num w:numId="13">
    <w:abstractNumId w:val="19"/>
  </w:num>
  <w:num w:numId="14">
    <w:abstractNumId w:val="8"/>
  </w:num>
  <w:num w:numId="15">
    <w:abstractNumId w:val="16"/>
  </w:num>
  <w:num w:numId="16">
    <w:abstractNumId w:val="37"/>
  </w:num>
  <w:num w:numId="17">
    <w:abstractNumId w:val="12"/>
  </w:num>
  <w:num w:numId="18">
    <w:abstractNumId w:val="9"/>
  </w:num>
  <w:num w:numId="19">
    <w:abstractNumId w:val="20"/>
  </w:num>
  <w:num w:numId="20">
    <w:abstractNumId w:val="29"/>
  </w:num>
  <w:num w:numId="21">
    <w:abstractNumId w:val="26"/>
  </w:num>
  <w:num w:numId="22">
    <w:abstractNumId w:val="21"/>
  </w:num>
  <w:num w:numId="23">
    <w:abstractNumId w:val="0"/>
  </w:num>
  <w:num w:numId="24">
    <w:abstractNumId w:val="33"/>
  </w:num>
  <w:num w:numId="25">
    <w:abstractNumId w:val="35"/>
  </w:num>
  <w:num w:numId="26">
    <w:abstractNumId w:val="2"/>
  </w:num>
  <w:num w:numId="27">
    <w:abstractNumId w:val="3"/>
  </w:num>
  <w:num w:numId="28">
    <w:abstractNumId w:val="13"/>
  </w:num>
  <w:num w:numId="29">
    <w:abstractNumId w:val="27"/>
  </w:num>
  <w:num w:numId="30">
    <w:abstractNumId w:val="39"/>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7"/>
  </w:num>
  <w:num w:numId="37">
    <w:abstractNumId w:val="1"/>
  </w:num>
  <w:num w:numId="38">
    <w:abstractNumId w:val="41"/>
  </w:num>
  <w:num w:numId="39">
    <w:abstractNumId w:val="34"/>
  </w:num>
  <w:num w:numId="40">
    <w:abstractNumId w:val="38"/>
  </w:num>
  <w:num w:numId="41">
    <w:abstractNumId w:val="4"/>
  </w:num>
  <w:num w:numId="42">
    <w:abstractNumId w:val="30"/>
  </w:num>
  <w:num w:numId="43">
    <w:abstractNumId w:val="23"/>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C3"/>
    <w:rsid w:val="00036A64"/>
    <w:rsid w:val="00061273"/>
    <w:rsid w:val="001306E8"/>
    <w:rsid w:val="001B60C3"/>
    <w:rsid w:val="002D35B4"/>
    <w:rsid w:val="002D4ECA"/>
    <w:rsid w:val="00425A8A"/>
    <w:rsid w:val="004348DA"/>
    <w:rsid w:val="005D7F15"/>
    <w:rsid w:val="005F19A7"/>
    <w:rsid w:val="00814030"/>
    <w:rsid w:val="009E2018"/>
    <w:rsid w:val="00A93FE1"/>
    <w:rsid w:val="00B14C61"/>
    <w:rsid w:val="00D51F41"/>
    <w:rsid w:val="00F03CE0"/>
    <w:rsid w:val="00F401E3"/>
    <w:rsid w:val="00FF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EEB7D-0A5A-450B-AA5E-391ACFC5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127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sub 1"/>
    <w:basedOn w:val="Normal"/>
    <w:link w:val="ListParagraphChar"/>
    <w:uiPriority w:val="34"/>
    <w:qFormat/>
    <w:rsid w:val="005D7F15"/>
    <w:pPr>
      <w:spacing w:after="160" w:line="259" w:lineRule="auto"/>
      <w:ind w:left="720"/>
      <w:contextualSpacing/>
    </w:pPr>
  </w:style>
  <w:style w:type="paragraph" w:styleId="BalloonText">
    <w:name w:val="Balloon Text"/>
    <w:basedOn w:val="Normal"/>
    <w:link w:val="BalloonTextChar"/>
    <w:uiPriority w:val="99"/>
    <w:semiHidden/>
    <w:unhideWhenUsed/>
    <w:rsid w:val="00F03C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CE0"/>
    <w:rPr>
      <w:rFonts w:ascii="Segoe UI" w:hAnsi="Segoe UI" w:cs="Segoe UI"/>
      <w:sz w:val="18"/>
      <w:szCs w:val="18"/>
    </w:rPr>
  </w:style>
  <w:style w:type="character" w:styleId="Hyperlink">
    <w:name w:val="Hyperlink"/>
    <w:basedOn w:val="DefaultParagraphFont"/>
    <w:uiPriority w:val="99"/>
    <w:unhideWhenUsed/>
    <w:rsid w:val="00F03CE0"/>
    <w:rPr>
      <w:rFonts w:cs="Times New Roman"/>
      <w:color w:val="0563C1" w:themeColor="hyperlink"/>
      <w:u w:val="single"/>
    </w:rPr>
  </w:style>
  <w:style w:type="character" w:customStyle="1" w:styleId="ListParagraphChar">
    <w:name w:val="List Paragraph Char"/>
    <w:aliases w:val="Body of text Char,List Paragraph1 Char,sub 1 Char"/>
    <w:link w:val="ListParagraph"/>
    <w:uiPriority w:val="34"/>
    <w:locked/>
    <w:rsid w:val="00F03CE0"/>
  </w:style>
  <w:style w:type="paragraph" w:customStyle="1" w:styleId="ColorfulList-Accent11">
    <w:name w:val="Colorful List - Accent 11"/>
    <w:basedOn w:val="Normal"/>
    <w:uiPriority w:val="34"/>
    <w:qFormat/>
    <w:rsid w:val="00036A64"/>
    <w:pPr>
      <w:spacing w:line="240" w:lineRule="auto"/>
      <w:ind w:left="720"/>
      <w:contextualSpacing/>
      <w:jc w:val="center"/>
    </w:pPr>
    <w:rPr>
      <w:rFonts w:ascii="Cambria" w:eastAsia="Times New Roman" w:hAnsi="Cambria" w:cs="Traditional Arabic"/>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ata.iain-jember.ac.id/upload/lampiran/PRODI_BKI_IAIN_JEMBER.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F69CA-D6EC-42DC-B256-CD2DE5102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9</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12</cp:revision>
  <dcterms:created xsi:type="dcterms:W3CDTF">2020-11-25T15:16:00Z</dcterms:created>
  <dcterms:modified xsi:type="dcterms:W3CDTF">2020-11-26T05:40:00Z</dcterms:modified>
</cp:coreProperties>
</file>